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7359A88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000000"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3CB9D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000000" w14:paraId="15FA016D" w14:textId="078D9141">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C276B5" w:rsidR="00C276B5">
                                      <w:t>Florida</w:t>
                                    </w:r>
                                    <w:r w:rsidRPr="00C276B5" w:rsidR="00AE5846">
                                      <w:t xml:space="preserve"> stat</w:t>
                                    </w:r>
                                    <w:proofErr w:type="spellStart"/>
                                    <w:r w:rsidRPr="00C276B5" w:rsidR="00AE5846">
                                      <w:t>e</w:t>
                                    </w:r>
                                    <w:proofErr w:type="spellEnd"/>
                                    <w:r w:rsidRPr="00C276B5" w:rsidR="00AE5846">
                                      <w:t xml:space="preserv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w14:anchorId="4777EFC8">
                  <v:shapetype id="_x0000_t202" coordsize="21600,21600" o:spt="202" path="m,l,21600r21600,l21600,xe" w14:anchorId="2A295987">
                    <v:stroke joinstyle="miter"/>
                    <v:path gradientshapeok="t" o:connecttype="rect"/>
                  </v:shapetype>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v:textbox style="mso-fit-shape-to-text:t">
                      <w:txbxContent>
                        <w:sdt>
                          <w:sdtPr>
                            <w:id w:val="1261772804"/>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5851C1AD" w14:textId="078D9141">
                          <w:pPr>
                            <w:pStyle w:val="CoverPageSubheadAuthor"/>
                          </w:pPr>
                          <w:sdt>
                            <w:sdtPr>
                              <w:id w:val="994279351"/>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C276B5" w:rsidR="00C276B5">
                                <w:t>Florida</w:t>
                              </w:r>
                              <w:r w:rsidRPr="00C276B5" w:rsidR="00AE5846">
                                <w:t xml:space="preserve"> stat</w:t>
                              </w:r>
                              <w:proofErr w:type="spellStart"/>
                              <w:r w:rsidRPr="00C276B5" w:rsidR="00AE5846">
                                <w:t>e</w:t>
                              </w:r>
                              <w:proofErr w:type="spellEnd"/>
                              <w:r w:rsidRPr="00C276B5" w:rsidR="00AE5846">
                                <w:t xml:space="preserv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68F5028B">
      <w:pPr>
        <w:pStyle w:val="Heading1"/>
      </w:pPr>
      <w:r>
        <w:t>202</w:t>
      </w:r>
      <w:r w:rsidR="341C3989">
        <w:t>6</w:t>
      </w:r>
      <w:r>
        <w:t xml:space="preserve"> </w:t>
      </w:r>
      <w:r w:rsidR="00C276B5">
        <w:t>Florida</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5"/>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r w:rsidRPr="00372117">
        <w:t>Are there any animal welfare programs or issues of importance to you that you would take the initiative on after you are elected?</w:t>
      </w:r>
      <w:r>
        <w:t xml:space="preserve"> </w:t>
      </w:r>
      <w:bookmarkEnd w:id="5"/>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77777777">
      <w:pPr>
        <w:rPr>
          <w:b/>
          <w:bCs/>
          <w:color w:val="012F7D" w:themeColor="accent3"/>
          <w:sz w:val="22"/>
          <w:szCs w:val="22"/>
          <w:u w:val="single"/>
        </w:rPr>
      </w:pPr>
      <w:r w:rsidRPr="28EA1732">
        <w:rPr>
          <w:b/>
          <w:bCs/>
          <w:color w:val="012F7D" w:themeColor="accent3"/>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Pr="00FE2661" w:rsidR="00AE5846" w:rsidP="00AE5846" w:rsidRDefault="00AE5846" w14:paraId="43DA6EB5" w14:textId="77777777">
      <w:pPr>
        <w:jc w:val="center"/>
        <w:rPr>
          <w:b/>
          <w:bCs/>
          <w:i/>
          <w:iCs/>
          <w:color w:val="012F7D" w:themeColor="accent3"/>
          <w:sz w:val="22"/>
          <w:szCs w:val="22"/>
        </w:rPr>
      </w:pPr>
      <w:r w:rsidRPr="00FE2661">
        <w:rPr>
          <w:b/>
          <w:bCs/>
          <w:i/>
          <w:iCs/>
          <w:color w:val="012F7D" w:themeColor="accent3"/>
          <w:sz w:val="22"/>
          <w:szCs w:val="22"/>
        </w:rPr>
        <w:t>PETS AND CRUELTY</w:t>
      </w:r>
    </w:p>
    <w:p w:rsidRPr="004F3209" w:rsidR="00B23E74" w:rsidP="00B23E74" w:rsidRDefault="00B23E74" w14:paraId="4784AFD4" w14:textId="77777777">
      <w:pPr>
        <w:spacing w:after="0" w:line="240" w:lineRule="auto"/>
        <w:rPr>
          <w:rFonts w:eastAsia="Times New Roman"/>
        </w:rPr>
      </w:pPr>
      <w:r w:rsidRPr="00B23E74">
        <w:rPr>
          <w:rFonts w:eastAsia="Times New Roman"/>
          <w:b/>
          <w:bCs/>
          <w:color w:val="012F7D" w:themeColor="accent3"/>
          <w:sz w:val="22"/>
          <w:szCs w:val="22"/>
        </w:rPr>
        <w:t>Puppy Mills:</w:t>
      </w:r>
      <w:r w:rsidRPr="00B23E74">
        <w:rPr>
          <w:rFonts w:eastAsia="Times New Roman"/>
          <w:color w:val="012F7D" w:themeColor="accent3"/>
          <w:sz w:val="22"/>
          <w:szCs w:val="22"/>
        </w:rPr>
        <w:t xml:space="preserve"> </w:t>
      </w:r>
      <w:r w:rsidRPr="004F3209">
        <w:rPr>
          <w:rFonts w:eastAsia="Times New Roman"/>
        </w:rPr>
        <w:t xml:space="preserve">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requiring veterinary care that saddles new owners with unexpected expenses. Pet retailers often falsely assure consumers that the puppies they offer for sale are raised in reputable or humane breeding facilities, when really, they are coming from mass production puppy mills. </w:t>
      </w:r>
    </w:p>
    <w:p w:rsidRPr="004F3209" w:rsidR="00B23E74" w:rsidP="00B23E74" w:rsidRDefault="00B23E74" w14:paraId="485A220B" w14:textId="77777777">
      <w:pPr>
        <w:spacing w:after="0" w:line="240" w:lineRule="auto"/>
        <w:rPr>
          <w:rFonts w:eastAsia="Times New Roman"/>
        </w:rPr>
      </w:pPr>
    </w:p>
    <w:p w:rsidRPr="004F3209" w:rsidR="00B23E74" w:rsidP="00B23E74" w:rsidRDefault="00B23E74" w14:paraId="44D8EB85" w14:textId="77777777">
      <w:pPr>
        <w:spacing w:after="0" w:line="240" w:lineRule="auto"/>
        <w:rPr>
          <w:rFonts w:eastAsia="Times New Roman"/>
        </w:rPr>
      </w:pPr>
      <w:r w:rsidRPr="004F3209">
        <w:rPr>
          <w:rFonts w:eastAsia="Times New Roman"/>
        </w:rPr>
        <w:t>Will you support legislation to phase out the retail sale of puppies sourced from puppy mills in pet stores?</w:t>
      </w:r>
    </w:p>
    <w:p w:rsidRPr="004F3209" w:rsidR="00B23E74" w:rsidP="00B23E74" w:rsidRDefault="00B23E74" w14:paraId="50D019E4" w14:textId="77777777">
      <w:pPr>
        <w:spacing w:after="0" w:line="240" w:lineRule="auto"/>
        <w:rPr>
          <w:rFonts w:eastAsia="Times New Roman"/>
        </w:rPr>
      </w:pPr>
    </w:p>
    <w:p w:rsidR="00B23E74" w:rsidP="00B23E74" w:rsidRDefault="00B23E74" w14:paraId="5A7E3218" w14:textId="77777777">
      <w:pPr>
        <w:spacing w:after="0" w:line="240" w:lineRule="auto"/>
        <w:rPr>
          <w:rFonts w:eastAsia="Times New Roman"/>
        </w:rPr>
      </w:pPr>
      <w:r w:rsidRPr="004F3209">
        <w:rPr>
          <w:rFonts w:eastAsia="Times New Roman"/>
        </w:rPr>
        <w:t xml:space="preserve">_____ Yes </w:t>
      </w:r>
      <w:r w:rsidRPr="004F3209">
        <w:rPr>
          <w:rFonts w:eastAsia="Times New Roman"/>
        </w:rPr>
        <w:tab/>
      </w:r>
      <w:r w:rsidRPr="004F3209">
        <w:rPr>
          <w:rFonts w:eastAsia="Times New Roman"/>
        </w:rPr>
        <w:t>_____ No</w:t>
      </w:r>
      <w:r w:rsidRPr="004F3209">
        <w:rPr>
          <w:rFonts w:eastAsia="Times New Roman"/>
        </w:rPr>
        <w:tab/>
      </w:r>
      <w:r w:rsidRPr="004F3209">
        <w:rPr>
          <w:rFonts w:eastAsia="Times New Roman"/>
        </w:rPr>
        <w:t>_____ Not Sure</w:t>
      </w:r>
    </w:p>
    <w:p w:rsidR="00462B97" w:rsidP="00B23E74" w:rsidRDefault="00462B97" w14:paraId="6B8EA725" w14:textId="77777777">
      <w:pPr>
        <w:spacing w:after="0" w:line="240" w:lineRule="auto"/>
        <w:rPr>
          <w:rFonts w:eastAsia="Times New Roman"/>
        </w:rPr>
      </w:pPr>
    </w:p>
    <w:p w:rsidRPr="004F3209" w:rsidR="00B23E74" w:rsidP="00B23E74" w:rsidRDefault="00B23E74" w14:paraId="36549CA2" w14:textId="77777777">
      <w:pPr>
        <w:autoSpaceDE w:val="0"/>
        <w:autoSpaceDN w:val="0"/>
        <w:adjustRightInd w:val="0"/>
        <w:spacing w:after="0" w:line="240" w:lineRule="auto"/>
        <w:rPr>
          <w:rFonts w:eastAsia="Times New Roman"/>
          <w:b/>
          <w:bCs/>
        </w:rPr>
      </w:pPr>
    </w:p>
    <w:p w:rsidRPr="004F3209" w:rsidR="00B23E74" w:rsidP="00B23E74" w:rsidRDefault="00B23E74" w14:paraId="6709CB7D" w14:textId="447616A6">
      <w:pPr>
        <w:autoSpaceDE w:val="0"/>
        <w:autoSpaceDN w:val="0"/>
        <w:adjustRightInd w:val="0"/>
        <w:spacing w:after="0" w:line="240" w:lineRule="auto"/>
        <w:rPr>
          <w:rFonts w:eastAsia="Times New Roman"/>
        </w:rPr>
      </w:pPr>
      <w:r w:rsidRPr="00B23E74">
        <w:rPr>
          <w:rFonts w:eastAsia="Times New Roman"/>
          <w:b/>
          <w:bCs/>
          <w:color w:val="012F7D" w:themeColor="accent3"/>
          <w:sz w:val="22"/>
          <w:szCs w:val="22"/>
        </w:rPr>
        <w:t xml:space="preserve">Pet Retail Sales: </w:t>
      </w:r>
      <w:r w:rsidR="00462B97">
        <w:rPr>
          <w:rFonts w:eastAsia="Times New Roman"/>
        </w:rPr>
        <w:t>Humane World for Animals, formerly the</w:t>
      </w:r>
      <w:r w:rsidRPr="004F3209">
        <w:rPr>
          <w:rFonts w:eastAsia="Times New Roman"/>
        </w:rPr>
        <w:t xml:space="preserve"> </w:t>
      </w:r>
      <w:r w:rsidRPr="00462B97">
        <w:rPr>
          <w:rFonts w:eastAsia="Times New Roman"/>
        </w:rPr>
        <w:t>Humane Society of the United States</w:t>
      </w:r>
      <w:r w:rsidRPr="00462B97" w:rsidR="00462B97">
        <w:rPr>
          <w:rFonts w:eastAsia="Times New Roman"/>
        </w:rPr>
        <w:t>,</w:t>
      </w:r>
      <w:r w:rsidRPr="00462B97">
        <w:rPr>
          <w:rFonts w:eastAsia="Times New Roman"/>
        </w:rPr>
        <w:t xml:space="preserve"> hears</w:t>
      </w:r>
      <w:r w:rsidRPr="004F3209">
        <w:rPr>
          <w:rFonts w:eastAsia="Times New Roman"/>
        </w:rPr>
        <w:t xml:space="preserve"> from thousands of devastated consumers every year who bring home a dog only to have the animal fall sick and, in some cases, even die, due to the negligence in high-volume breeding operations</w:t>
      </w:r>
      <w:r w:rsidRPr="004F3209">
        <w:rPr>
          <w:rFonts w:eastAsia="Times New Roman"/>
          <w:b/>
          <w:bCs/>
        </w:rPr>
        <w:t xml:space="preserve">. </w:t>
      </w:r>
      <w:r w:rsidRPr="004F3209">
        <w:rPr>
          <w:rFonts w:eastAsia="Times New Roman"/>
        </w:rPr>
        <w:t>As such, it is crucial to have safeguards holding pet dealers accountable for the good health and treatment of any animal sold. Many states, including Florida, maintain these protections, but they can often prove weak or full of loopholes. For example, in Florida, if an animal becomes ill with a condition that existed at the time of sale, the law requires pet sellers to only reimburse a pet owner for veterinary bills up to the same value as the purchase price of the animal—in which case it’s still possible for the new owner to be saddled with significant financial burden.</w:t>
      </w:r>
    </w:p>
    <w:p w:rsidRPr="004F3209" w:rsidR="00B23E74" w:rsidP="00B23E74" w:rsidRDefault="00B23E74" w14:paraId="7DD0760A" w14:textId="77777777">
      <w:pPr>
        <w:spacing w:after="0" w:line="240" w:lineRule="auto"/>
        <w:rPr>
          <w:rFonts w:eastAsia="Times New Roman"/>
          <w:b/>
          <w:bCs/>
        </w:rPr>
      </w:pPr>
    </w:p>
    <w:p w:rsidRPr="004F3209" w:rsidR="00B23E74" w:rsidP="00B23E74" w:rsidRDefault="00B23E74" w14:paraId="414D5299" w14:textId="77777777">
      <w:pPr>
        <w:spacing w:after="0" w:line="240" w:lineRule="auto"/>
        <w:rPr>
          <w:rFonts w:eastAsia="Times New Roman"/>
        </w:rPr>
      </w:pPr>
      <w:r w:rsidRPr="004F3209">
        <w:rPr>
          <w:rFonts w:eastAsia="Times New Roman"/>
        </w:rPr>
        <w:t xml:space="preserve">Will you support legislation to mandate that if a pet sale </w:t>
      </w:r>
      <w:bookmarkStart w:name="_Int_FNCQeovO" w:id="6"/>
      <w:r w:rsidRPr="004F3209">
        <w:rPr>
          <w:rFonts w:eastAsia="Times New Roman"/>
        </w:rPr>
        <w:t>be</w:t>
      </w:r>
      <w:bookmarkEnd w:id="6"/>
      <w:r w:rsidRPr="004F3209">
        <w:rPr>
          <w:rFonts w:eastAsia="Times New Roman"/>
        </w:rPr>
        <w:t xml:space="preserve"> terminated due to the state of the animal’s health, the buyer may terminate the financing agreement without penalty? This would include reimbursement for any pertinent veterinary cost without limit. </w:t>
      </w:r>
    </w:p>
    <w:p w:rsidRPr="004F3209" w:rsidR="00B23E74" w:rsidP="00B23E74" w:rsidRDefault="00B23E74" w14:paraId="4E667FE3" w14:textId="77777777">
      <w:pPr>
        <w:spacing w:after="0" w:line="240" w:lineRule="auto"/>
        <w:rPr>
          <w:rFonts w:eastAsia="Times New Roman"/>
          <w:b/>
          <w:bCs/>
        </w:rPr>
      </w:pPr>
    </w:p>
    <w:p w:rsidR="00B23E74" w:rsidP="00B23E74" w:rsidRDefault="00B23E74" w14:paraId="4D450C2B" w14:textId="77777777">
      <w:pPr>
        <w:spacing w:after="0" w:line="240" w:lineRule="auto"/>
        <w:rPr>
          <w:rFonts w:eastAsia="Times New Roman"/>
        </w:rPr>
      </w:pPr>
      <w:r w:rsidRPr="004F3209">
        <w:rPr>
          <w:rFonts w:eastAsia="Times New Roman"/>
        </w:rPr>
        <w:t xml:space="preserve">_____ Yes </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p>
    <w:p w:rsidRPr="004F3209" w:rsidR="00462B97" w:rsidP="00B23E74" w:rsidRDefault="00462B97" w14:paraId="50320850" w14:textId="77777777">
      <w:pPr>
        <w:spacing w:after="0" w:line="240" w:lineRule="auto"/>
        <w:rPr>
          <w:rFonts w:eastAsia="Times New Roman"/>
        </w:rPr>
      </w:pPr>
    </w:p>
    <w:p w:rsidRPr="004F3209" w:rsidR="00B23E74" w:rsidP="725EA86D" w:rsidRDefault="00B23E74" w14:paraId="06B77382" w14:textId="041E459E">
      <w:pPr>
        <w:pStyle w:val="Normal"/>
        <w:autoSpaceDE w:val="0"/>
        <w:autoSpaceDN w:val="0"/>
        <w:adjustRightInd w:val="0"/>
        <w:spacing w:after="0" w:line="240" w:lineRule="auto"/>
        <w:rPr>
          <w:rFonts w:eastAsia="Times New Roman"/>
        </w:rPr>
      </w:pPr>
      <w:bookmarkStart w:name="_Hlk94082759" w:id="8"/>
    </w:p>
    <w:p w:rsidRPr="004F3209" w:rsidR="00B23E74" w:rsidP="00B23E74" w:rsidRDefault="00B23E74" w14:paraId="46D70849" w14:textId="77777777">
      <w:pPr>
        <w:autoSpaceDE w:val="0"/>
        <w:autoSpaceDN w:val="0"/>
        <w:adjustRightInd w:val="0"/>
        <w:spacing w:after="0" w:line="240" w:lineRule="auto"/>
        <w:rPr>
          <w:rFonts w:eastAsia="Times New Roman"/>
          <w:b/>
          <w:bCs/>
        </w:rPr>
      </w:pPr>
    </w:p>
    <w:p w:rsidRPr="004F3209" w:rsidR="00B23E74" w:rsidP="00B23E74" w:rsidRDefault="00B23E74" w14:paraId="4265ABFD" w14:textId="77777777">
      <w:pPr>
        <w:autoSpaceDE w:val="0"/>
        <w:autoSpaceDN w:val="0"/>
        <w:adjustRightInd w:val="0"/>
        <w:spacing w:after="0" w:line="240" w:lineRule="auto"/>
        <w:rPr>
          <w:rFonts w:eastAsia="Times New Roman"/>
        </w:rPr>
      </w:pPr>
      <w:r w:rsidRPr="00462B97">
        <w:rPr>
          <w:rFonts w:eastAsia="Times New Roman"/>
          <w:b/>
          <w:bCs/>
          <w:color w:val="012F7D" w:themeColor="accent3"/>
          <w:sz w:val="22"/>
          <w:szCs w:val="22"/>
        </w:rPr>
        <w:t xml:space="preserve">Preemption: </w:t>
      </w:r>
      <w:r w:rsidRPr="004F3209">
        <w:rPr>
          <w:rFonts w:eastAsia="Times New Roman"/>
        </w:rPr>
        <w:t>It is well documented that</w:t>
      </w:r>
      <w:r w:rsidRPr="004F3209">
        <w:rPr>
          <w:rFonts w:eastAsia="Times New Roman"/>
          <w:b/>
          <w:bCs/>
        </w:rPr>
        <w:t xml:space="preserve"> </w:t>
      </w:r>
      <w:r w:rsidRPr="004F3209">
        <w:rPr>
          <w:rFonts w:eastAsia="Times New Roman"/>
        </w:rPr>
        <w:t xml:space="preserve">nefarious pet stores have been a front for the puppy mill pipeline for decades. As such, it is essential to protect local communities’ ability to address these bad actors. Individuals who seek to profit off puppies will stop at no cost, even using state level preemption legislation to overturn local ordinances, including pet retail sale reforms. </w:t>
      </w:r>
    </w:p>
    <w:p w:rsidRPr="004F3209" w:rsidR="00B23E74" w:rsidP="00B23E74" w:rsidRDefault="00B23E74" w14:paraId="5183F016" w14:textId="77777777">
      <w:pPr>
        <w:spacing w:after="0" w:line="240" w:lineRule="auto"/>
        <w:rPr>
          <w:rFonts w:eastAsia="Times New Roman"/>
        </w:rPr>
      </w:pPr>
    </w:p>
    <w:p w:rsidRPr="004F3209" w:rsidR="00B23E74" w:rsidP="00B23E74" w:rsidRDefault="00B23E74" w14:paraId="4D9E5A67" w14:textId="77777777">
      <w:pPr>
        <w:spacing w:after="0" w:line="240" w:lineRule="auto"/>
        <w:rPr>
          <w:rFonts w:eastAsia="Times New Roman"/>
        </w:rPr>
      </w:pPr>
      <w:r w:rsidRPr="004F3209">
        <w:rPr>
          <w:rFonts w:eastAsia="Times New Roman"/>
        </w:rPr>
        <w:t xml:space="preserve">Will you support municipal governments in their efforts to maintain animal protection standards within their jurisdiction? </w:t>
      </w:r>
    </w:p>
    <w:p w:rsidRPr="004F3209" w:rsidR="00B23E74" w:rsidP="00B23E74" w:rsidRDefault="00B23E74" w14:paraId="4EFEF629" w14:textId="77777777">
      <w:pPr>
        <w:spacing w:after="0" w:line="240" w:lineRule="auto"/>
        <w:rPr>
          <w:rFonts w:eastAsia="Times New Roman"/>
          <w:b/>
          <w:bCs/>
        </w:rPr>
      </w:pPr>
    </w:p>
    <w:p w:rsidRPr="004F3209" w:rsidR="00B23E74" w:rsidP="00B23E74" w:rsidRDefault="00B23E74" w14:paraId="26366D72" w14:textId="77777777">
      <w:pPr>
        <w:spacing w:after="0" w:line="240" w:lineRule="auto"/>
        <w:rPr>
          <w:rFonts w:eastAsia="Times New Roman"/>
        </w:rPr>
      </w:pPr>
      <w:r w:rsidRPr="004F3209">
        <w:rPr>
          <w:rFonts w:eastAsia="Times New Roman"/>
        </w:rPr>
        <w:t xml:space="preserve">_____ Yes </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bookmarkEnd w:id="8"/>
    </w:p>
    <w:p w:rsidRPr="004F3209" w:rsidR="00462B97" w:rsidP="2756E14C" w:rsidRDefault="00462B97" w14:paraId="03266A37" w14:textId="02509BDE">
      <w:pPr>
        <w:pStyle w:val="Normal"/>
        <w:autoSpaceDE w:val="0"/>
        <w:autoSpaceDN w:val="0"/>
        <w:adjustRightInd w:val="0"/>
        <w:spacing w:after="0" w:line="240" w:lineRule="auto"/>
        <w:rPr>
          <w:rFonts w:eastAsia="Times New Roman"/>
          <w:b w:val="1"/>
          <w:bCs w:val="1"/>
        </w:rPr>
      </w:pPr>
    </w:p>
    <w:p w:rsidR="5783BA21" w:rsidP="5783BA21" w:rsidRDefault="5783BA21" w14:paraId="05B14B25" w14:textId="72DC2DE1">
      <w:pPr>
        <w:spacing w:after="0" w:line="240" w:lineRule="auto"/>
        <w:contextualSpacing w:val="1"/>
        <w:rPr>
          <w:rFonts w:eastAsia="Times New Roman"/>
          <w:b w:val="1"/>
          <w:bCs w:val="1"/>
          <w:color w:val="012F7D" w:themeColor="accent3" w:themeTint="FF" w:themeShade="FF"/>
          <w:sz w:val="22"/>
          <w:szCs w:val="22"/>
        </w:rPr>
      </w:pPr>
    </w:p>
    <w:p w:rsidR="5783BA21" w:rsidP="5783BA21" w:rsidRDefault="5783BA21" w14:paraId="2BD81B2D" w14:textId="0FB155BB">
      <w:pPr>
        <w:spacing w:after="0" w:line="240" w:lineRule="auto"/>
        <w:contextualSpacing w:val="1"/>
        <w:rPr>
          <w:rFonts w:eastAsia="Times New Roman"/>
          <w:b w:val="1"/>
          <w:bCs w:val="1"/>
          <w:color w:val="012F7D" w:themeColor="accent3" w:themeTint="FF" w:themeShade="FF"/>
          <w:sz w:val="22"/>
          <w:szCs w:val="22"/>
        </w:rPr>
      </w:pPr>
    </w:p>
    <w:p w:rsidRPr="004F3209" w:rsidR="00B23E74" w:rsidP="00B23E74" w:rsidRDefault="00B23E74" w14:paraId="64946619" w14:textId="0F925833">
      <w:pPr>
        <w:spacing w:after="0" w:line="240" w:lineRule="auto"/>
        <w:contextualSpacing/>
        <w:rPr>
          <w:rFonts w:eastAsia="Arial"/>
        </w:rPr>
      </w:pPr>
      <w:r w:rsidRPr="00462B97">
        <w:rPr>
          <w:rFonts w:eastAsia="Times New Roman"/>
          <w:b/>
          <w:bCs/>
          <w:color w:val="012F7D" w:themeColor="accent3"/>
          <w:sz w:val="22"/>
          <w:szCs w:val="22"/>
        </w:rPr>
        <w:t xml:space="preserve">Pets in Housing: </w:t>
      </w:r>
      <w:r w:rsidR="00462B97">
        <w:rPr>
          <w:rFonts w:eastAsia="Times New Roman"/>
        </w:rPr>
        <w:t>Humane World Action Fund</w:t>
      </w:r>
      <w:r w:rsidRPr="004F3209">
        <w:rPr>
          <w:rFonts w:eastAsia="Times New Roman"/>
        </w:rPr>
        <w:t xml:space="preserve"> is committed to helping keep Florida families and their pets together. </w:t>
      </w:r>
      <w:r w:rsidRPr="004F3209">
        <w:rPr>
          <w:rFonts w:eastAsia="Arial"/>
        </w:rPr>
        <w:t xml:space="preserve">Monthly pet rents, non-refundable pet fees, and a variety of high pet deposits are all legal in Florida rental housing, and there is no cap on their amount. 72% of Americans report that nationwide, pet-friendly rental housing is a challenge to find, and 59% agree that where it is available, it’s too pricey to afford. These conditions often prove too difficult to overcome, and end up tearing families and their pets apart. When animals are forced out of their homes and into shelters, this contributes to the crisis of overcrowded shelter and kennel space across the state, putting additional strain on local governments and demanding further resources that are already scarce. </w:t>
      </w:r>
    </w:p>
    <w:p w:rsidRPr="004F3209" w:rsidR="00B23E74" w:rsidP="00B23E74" w:rsidRDefault="00B23E74" w14:paraId="2C1DC87E" w14:textId="77777777">
      <w:pPr>
        <w:spacing w:after="0" w:line="240" w:lineRule="auto"/>
        <w:contextualSpacing/>
        <w:rPr>
          <w:rFonts w:eastAsia="Arial"/>
        </w:rPr>
      </w:pPr>
    </w:p>
    <w:p w:rsidRPr="004F3209" w:rsidR="00B23E74" w:rsidP="00B23E74" w:rsidRDefault="00B23E74" w14:paraId="0DA14379" w14:textId="77777777">
      <w:pPr>
        <w:spacing w:after="0" w:line="240" w:lineRule="auto"/>
        <w:contextualSpacing/>
        <w:rPr>
          <w:rFonts w:eastAsia="Arial"/>
        </w:rPr>
      </w:pPr>
      <w:r w:rsidRPr="004F3209">
        <w:rPr>
          <w:rFonts w:eastAsia="Arial"/>
        </w:rPr>
        <w:t>Will you support efforts to manage additional pet fees and deposits in Florida rental housing, to keep Florida families and their pets together?</w:t>
      </w:r>
    </w:p>
    <w:p w:rsidRPr="004F3209" w:rsidR="00B23E74" w:rsidP="00B23E74" w:rsidRDefault="00B23E74" w14:paraId="7EA6272F" w14:textId="77777777">
      <w:pPr>
        <w:spacing w:after="0" w:line="240" w:lineRule="auto"/>
        <w:contextualSpacing/>
        <w:rPr>
          <w:rFonts w:eastAsia="Arial"/>
        </w:rPr>
      </w:pPr>
    </w:p>
    <w:p w:rsidRPr="004F3209" w:rsidR="00B23E74" w:rsidP="00B23E74" w:rsidRDefault="00B23E74" w14:paraId="473A390C" w14:textId="77777777">
      <w:pPr>
        <w:spacing w:after="0" w:line="240" w:lineRule="auto"/>
        <w:rPr>
          <w:rFonts w:eastAsia="Times New Roman"/>
        </w:rPr>
      </w:pPr>
      <w:r w:rsidRPr="004F3209">
        <w:rPr>
          <w:rFonts w:eastAsia="Arial"/>
        </w:rPr>
        <w:t xml:space="preserve"> </w:t>
      </w:r>
      <w:r w:rsidRPr="004F3209">
        <w:rPr>
          <w:rFonts w:eastAsia="Times New Roman"/>
        </w:rPr>
        <w:t xml:space="preserve">_____ Yes </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p>
    <w:p w:rsidR="00AE5846" w:rsidP="00AE5846" w:rsidRDefault="00AE5846" w14:paraId="539E3D99" w14:textId="77777777"/>
    <w:p w:rsidRPr="002015EA" w:rsidR="00462B97" w:rsidP="00462B97" w:rsidRDefault="00462B97" w14:paraId="64FB4A38" w14:textId="77777777">
      <w:pPr>
        <w:jc w:val="center"/>
        <w:rPr>
          <w:i/>
          <w:color w:val="012F7D" w:themeColor="accent3"/>
          <w:sz w:val="22"/>
          <w:szCs w:val="22"/>
        </w:rPr>
      </w:pPr>
      <w:r w:rsidRPr="00F4511E">
        <w:rPr>
          <w:b/>
          <w:i/>
          <w:color w:val="012F7D" w:themeColor="accent3"/>
          <w:sz w:val="22"/>
          <w:szCs w:val="22"/>
        </w:rPr>
        <w:t>WILDLIFE</w:t>
      </w:r>
    </w:p>
    <w:p w:rsidRPr="004F3209" w:rsidR="00387A2A" w:rsidP="00387A2A" w:rsidRDefault="00387A2A" w14:paraId="3B12DEFA" w14:textId="77777777">
      <w:pPr>
        <w:spacing w:after="0" w:line="240" w:lineRule="auto"/>
        <w:rPr>
          <w:rFonts w:eastAsia="Times New Roman"/>
        </w:rPr>
      </w:pPr>
      <w:r w:rsidRPr="00387A2A">
        <w:rPr>
          <w:rFonts w:eastAsia="Times New Roman"/>
          <w:b/>
          <w:bCs/>
          <w:color w:val="012F7D" w:themeColor="accent3"/>
          <w:sz w:val="22"/>
          <w:szCs w:val="22"/>
        </w:rPr>
        <w:t xml:space="preserve">Bear Protection: </w:t>
      </w:r>
      <w:r w:rsidRPr="004F3209">
        <w:rPr>
          <w:rFonts w:eastAsia="Arial"/>
        </w:rPr>
        <w:t xml:space="preserve">People value bears for their considerable aesthetic and ecological purposes, as crucial members of their forest habitats and as iconic animal species. As one of our country’s most photographed and watched animals, Florida’s bears help bolster the state’s crucial tourism industry. Yet, with Florida’s growing human population, </w:t>
      </w:r>
      <w:r w:rsidRPr="004F3209">
        <w:rPr>
          <w:rFonts w:eastAsia="Times New Roman"/>
        </w:rPr>
        <w:t xml:space="preserve">efforts to promote cohabitation are paramount. </w:t>
      </w:r>
      <w:r w:rsidRPr="004F3209">
        <w:rPr>
          <w:rFonts w:eastAsia="Arial"/>
        </w:rPr>
        <w:t>Biologists have found that almost all human-bear conflicts revolve around food attractants, primarily unsecured garbage cans, outdoor pet food, and bird feeders. And as such, b</w:t>
      </w:r>
      <w:r w:rsidRPr="004F3209">
        <w:rPr>
          <w:rFonts w:eastAsia="Times New Roman"/>
        </w:rPr>
        <w:t>ear-proof trash cans are an effective tool to limit nuisance behavior and hazardous bear activity in residential areas.</w:t>
      </w:r>
    </w:p>
    <w:p w:rsidRPr="004F3209" w:rsidR="00387A2A" w:rsidP="00387A2A" w:rsidRDefault="00387A2A" w14:paraId="5E00E7BF" w14:textId="77777777">
      <w:pPr>
        <w:spacing w:after="0" w:line="240" w:lineRule="auto"/>
        <w:rPr>
          <w:rFonts w:eastAsia="Times New Roman"/>
        </w:rPr>
      </w:pPr>
    </w:p>
    <w:p w:rsidRPr="004F3209" w:rsidR="00387A2A" w:rsidP="00387A2A" w:rsidRDefault="00387A2A" w14:paraId="63C77CCD" w14:textId="77777777">
      <w:pPr>
        <w:spacing w:after="0" w:line="240" w:lineRule="auto"/>
        <w:rPr>
          <w:rFonts w:eastAsia="Times New Roman"/>
        </w:rPr>
      </w:pPr>
      <w:r w:rsidRPr="004F3209">
        <w:rPr>
          <w:rFonts w:eastAsia="Times New Roman"/>
        </w:rPr>
        <w:t>Will you support continued funding for, implementation of, and education by the FWC’s “</w:t>
      </w:r>
      <w:proofErr w:type="spellStart"/>
      <w:r w:rsidRPr="004F3209">
        <w:rPr>
          <w:rFonts w:eastAsia="Times New Roman"/>
        </w:rPr>
        <w:t>BearWise</w:t>
      </w:r>
      <w:proofErr w:type="spellEnd"/>
      <w:r w:rsidRPr="004F3209">
        <w:rPr>
          <w:rFonts w:eastAsia="Times New Roman"/>
        </w:rPr>
        <w:t>” program—developed by state agency bear biologists—which provides bear-proof trash cans to local Florida governments that apply?</w:t>
      </w:r>
    </w:p>
    <w:p w:rsidRPr="004F3209" w:rsidR="00387A2A" w:rsidP="00387A2A" w:rsidRDefault="00387A2A" w14:paraId="770BAC52" w14:textId="77777777">
      <w:pPr>
        <w:spacing w:after="0" w:line="240" w:lineRule="auto"/>
        <w:rPr>
          <w:rFonts w:eastAsia="Times New Roman"/>
        </w:rPr>
      </w:pPr>
    </w:p>
    <w:p w:rsidRPr="004F3209" w:rsidR="00387A2A" w:rsidP="00387A2A" w:rsidRDefault="00387A2A" w14:paraId="15DEBC8E" w14:textId="77777777">
      <w:pPr>
        <w:spacing w:after="0" w:line="240" w:lineRule="auto"/>
        <w:rPr>
          <w:rFonts w:eastAsia="Times New Roman"/>
        </w:rPr>
      </w:pPr>
      <w:r w:rsidRPr="004F3209">
        <w:rPr>
          <w:rFonts w:eastAsia="Times New Roman"/>
        </w:rPr>
        <w:t>_____ Yes</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p>
    <w:p w:rsidR="00387A2A" w:rsidP="2756E14C" w:rsidRDefault="00387A2A" w14:paraId="1AB050F5" w14:textId="32E3A5FD">
      <w:pPr>
        <w:pStyle w:val="Normal"/>
        <w:spacing w:after="0" w:line="240" w:lineRule="auto"/>
        <w:rPr>
          <w:rFonts w:eastAsia="Times New Roman"/>
          <w:b w:val="1"/>
          <w:bCs w:val="1"/>
        </w:rPr>
      </w:pPr>
    </w:p>
    <w:p w:rsidRPr="004F3209" w:rsidR="00387A2A" w:rsidP="00387A2A" w:rsidRDefault="00387A2A" w14:paraId="19E73B9A" w14:textId="77777777">
      <w:pPr>
        <w:spacing w:after="0" w:line="240" w:lineRule="auto"/>
        <w:rPr>
          <w:rFonts w:eastAsia="Times New Roman"/>
          <w:b/>
          <w:bCs/>
        </w:rPr>
      </w:pPr>
    </w:p>
    <w:p w:rsidRPr="004F3209" w:rsidR="00387A2A" w:rsidP="00387A2A" w:rsidRDefault="00387A2A" w14:paraId="791E9573" w14:textId="77777777">
      <w:pPr>
        <w:spacing w:after="0" w:line="240" w:lineRule="auto"/>
        <w:rPr>
          <w:rFonts w:eastAsia="Times New Roman"/>
          <w:strike/>
        </w:rPr>
      </w:pPr>
      <w:r w:rsidRPr="00387A2A">
        <w:rPr>
          <w:rFonts w:eastAsia="Times New Roman"/>
          <w:b/>
          <w:bCs/>
          <w:color w:val="012F7D" w:themeColor="accent3"/>
          <w:sz w:val="22"/>
          <w:szCs w:val="22"/>
        </w:rPr>
        <w:t>Appointments to State Agencies:</w:t>
      </w:r>
      <w:r w:rsidRPr="004F3209">
        <w:rPr>
          <w:rFonts w:eastAsia="Times New Roman"/>
          <w:b/>
          <w:bCs/>
        </w:rPr>
        <w:t xml:space="preserve"> </w:t>
      </w:r>
      <w:r w:rsidRPr="004F3209">
        <w:rPr>
          <w:rFonts w:eastAsia="Times New Roman"/>
        </w:rPr>
        <w:t>Florida state agencies are responsible for a</w:t>
      </w:r>
      <w:r w:rsidRPr="004F3209">
        <w:rPr>
          <w:rFonts w:eastAsia="Times New Roman"/>
          <w:b/>
          <w:bCs/>
        </w:rPr>
        <w:t xml:space="preserve"> </w:t>
      </w:r>
      <w:r w:rsidRPr="004F3209">
        <w:rPr>
          <w:rFonts w:eastAsia="Times New Roman"/>
        </w:rPr>
        <w:t>wide range of policymaking, with immeasurable effects on the state’s animal populations and wildlife habitats.</w:t>
      </w:r>
      <w:r w:rsidRPr="004F3209">
        <w:rPr>
          <w:rFonts w:eastAsia="Times New Roman"/>
          <w:b/>
          <w:bCs/>
        </w:rPr>
        <w:t xml:space="preserve"> </w:t>
      </w:r>
      <w:r w:rsidRPr="004F3209">
        <w:rPr>
          <w:rFonts w:eastAsia="Times New Roman"/>
        </w:rPr>
        <w:t xml:space="preserve">For example, the Florida Fish and Wildlife Conservation Commission has constitutional authority, making it the country’s most influential commission of its kind. It issues a variety of rules on wildlife conservation, including protections for the most endangered or vulnerable species across the state. </w:t>
      </w:r>
    </w:p>
    <w:p w:rsidRPr="004F3209" w:rsidR="00387A2A" w:rsidP="00387A2A" w:rsidRDefault="00387A2A" w14:paraId="255863CD" w14:textId="77777777">
      <w:pPr>
        <w:spacing w:after="0" w:line="240" w:lineRule="auto"/>
        <w:rPr>
          <w:rFonts w:eastAsia="Times New Roman"/>
        </w:rPr>
      </w:pPr>
    </w:p>
    <w:p w:rsidR="701B4D55" w:rsidP="4CE5ED76" w:rsidRDefault="701B4D55" w14:paraId="701C7CB4" w14:textId="232903B7">
      <w:pPr>
        <w:spacing w:after="0" w:line="240" w:lineRule="auto"/>
        <w:rPr>
          <w:rFonts w:eastAsia="Times New Roman"/>
        </w:rPr>
      </w:pPr>
      <w:r w:rsidRPr="4CE5ED76" w:rsidR="701B4D55">
        <w:rPr>
          <w:rFonts w:eastAsia="Times New Roman"/>
        </w:rPr>
        <w:t>Will you encourage the appointment of commissioners with varied backgrounds including experience with wildlife conservation to help preserve Florida’s treasured resources and wildlife?</w:t>
      </w:r>
    </w:p>
    <w:p w:rsidRPr="004F3209" w:rsidR="00387A2A" w:rsidP="00387A2A" w:rsidRDefault="00387A2A" w14:paraId="5E2D40BD" w14:textId="77777777">
      <w:pPr>
        <w:spacing w:after="0" w:line="240" w:lineRule="auto"/>
        <w:rPr>
          <w:rFonts w:eastAsia="Times New Roman"/>
        </w:rPr>
      </w:pPr>
    </w:p>
    <w:p w:rsidRPr="004F3209" w:rsidR="00387A2A" w:rsidP="00387A2A" w:rsidRDefault="00387A2A" w14:paraId="09197ABD" w14:textId="77777777">
      <w:pPr>
        <w:spacing w:after="0" w:line="240" w:lineRule="auto"/>
        <w:rPr>
          <w:rFonts w:eastAsia="Times New Roman"/>
        </w:rPr>
      </w:pPr>
      <w:r w:rsidRPr="004F3209">
        <w:rPr>
          <w:rFonts w:eastAsia="Times New Roman"/>
        </w:rPr>
        <w:t>_____ Yes</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r w:rsidRPr="004F3209">
        <w:rPr>
          <w:rFonts w:eastAsia="Times New Roman"/>
          <w:b/>
          <w:bCs/>
          <w:i/>
          <w:iCs/>
        </w:rPr>
        <w:t xml:space="preserve"> </w:t>
      </w:r>
    </w:p>
    <w:p w:rsidR="00AE5846" w:rsidP="00AE5846" w:rsidRDefault="00AE5846" w14:paraId="78ADEDA5" w14:textId="77777777">
      <w:pPr>
        <w:jc w:val="center"/>
        <w:rPr>
          <w:b/>
          <w:i/>
          <w:szCs w:val="22"/>
        </w:rPr>
      </w:pPr>
    </w:p>
    <w:p w:rsidR="00AE5846" w:rsidP="2756E14C" w:rsidRDefault="00AE5846" w14:paraId="4382D5B1" w14:textId="5A43867D">
      <w:pPr>
        <w:jc w:val="center"/>
        <w:rPr>
          <w:b w:val="1"/>
          <w:bCs w:val="1"/>
          <w:i w:val="1"/>
          <w:iCs w:val="1"/>
          <w:color w:val="012F7D" w:themeColor="accent3"/>
          <w:sz w:val="22"/>
          <w:szCs w:val="22"/>
        </w:rPr>
      </w:pPr>
      <w:r w:rsidRPr="2756E14C">
        <w:rPr>
          <w:b w:val="1"/>
          <w:bCs w:val="1"/>
          <w:i w:val="1"/>
          <w:iCs w:val="1"/>
          <w:color w:val="012F7D" w:themeColor="accent3" w:themeTint="FF" w:themeShade="FF"/>
          <w:sz w:val="22"/>
          <w:szCs w:val="22"/>
        </w:rPr>
        <w:br w:type="column"/>
      </w:r>
      <w:r w:rsidRPr="2756E14C" w:rsidR="00AE5846">
        <w:rPr>
          <w:b w:val="1"/>
          <w:bCs w:val="1"/>
          <w:i w:val="1"/>
          <w:iCs w:val="1"/>
          <w:color w:val="012F7D" w:themeColor="accent3" w:themeTint="FF" w:themeShade="FF"/>
          <w:sz w:val="22"/>
          <w:szCs w:val="22"/>
        </w:rPr>
        <w:t>RESEARCH, TESTING, AND FASHION</w:t>
      </w:r>
    </w:p>
    <w:p w:rsidRPr="004F3209" w:rsidR="002F10BB" w:rsidP="002F10BB" w:rsidRDefault="002F10BB" w14:paraId="1C5B5895" w14:textId="77777777">
      <w:pPr>
        <w:spacing w:after="0" w:line="240" w:lineRule="auto"/>
        <w:contextualSpacing/>
        <w:rPr>
          <w:rFonts w:eastAsia="Arial"/>
          <w:sz w:val="24"/>
          <w:szCs w:val="24"/>
        </w:rPr>
      </w:pPr>
      <w:r w:rsidRPr="002F10BB">
        <w:rPr>
          <w:rFonts w:eastAsia="Times New Roman"/>
          <w:b/>
          <w:bCs/>
          <w:color w:val="012F7D" w:themeColor="accent3"/>
          <w:sz w:val="22"/>
          <w:szCs w:val="22"/>
        </w:rPr>
        <w:t>Retirement:</w:t>
      </w:r>
      <w:r w:rsidRPr="002F10BB">
        <w:rPr>
          <w:rFonts w:eastAsia="Times New Roman"/>
          <w:color w:val="012F7D" w:themeColor="accent3"/>
          <w:sz w:val="22"/>
          <w:szCs w:val="22"/>
        </w:rPr>
        <w:t xml:space="preserve"> </w:t>
      </w:r>
      <w:r w:rsidRPr="004F3209">
        <w:rPr>
          <w:rFonts w:eastAsia="Arial"/>
        </w:rPr>
        <w:t xml:space="preserve">It is a bleak life for the tens of thousands of dogs and cats used in testing and research in U.S. laboratories each year. When they aren’t subjected to cruel, painful product tests, these animals spend almost every hour of their short lives behind bars in cold steel cages, never knowing what it is like to play fetch, lie in the sun, or roll over for a belly rub. Those who have adopted former research dogs and cats can attest to the resilience and affection of these animals once they are given the chance to flourish in a home environment. </w:t>
      </w:r>
    </w:p>
    <w:p w:rsidRPr="004F3209" w:rsidR="002F10BB" w:rsidP="002F10BB" w:rsidRDefault="002F10BB" w14:paraId="77620D9D" w14:textId="77777777">
      <w:pPr>
        <w:spacing w:after="0" w:line="240" w:lineRule="auto"/>
        <w:contextualSpacing/>
        <w:rPr>
          <w:rFonts w:eastAsia="Arial"/>
        </w:rPr>
      </w:pPr>
    </w:p>
    <w:p w:rsidRPr="004F3209" w:rsidR="002F10BB" w:rsidP="002F10BB" w:rsidRDefault="002F10BB" w14:paraId="07B136CD" w14:textId="77777777">
      <w:pPr>
        <w:spacing w:after="0" w:line="240" w:lineRule="auto"/>
        <w:contextualSpacing/>
        <w:rPr>
          <w:rFonts w:eastAsia="Arial"/>
        </w:rPr>
      </w:pPr>
      <w:r w:rsidRPr="004F3209">
        <w:rPr>
          <w:rFonts w:eastAsia="Arial"/>
        </w:rPr>
        <w:t>Will you support legislation to require research facilities to offer cats and dogs no longer used for educational, research, or scientific purposes to animal rescue organizations for adoption prior to euthanizing the animals? This effort would also require publicly funded institutions to make information available to the Florida Department of Agriculture and Consumer Services (FDACS) concerning animal testing activities.</w:t>
      </w:r>
    </w:p>
    <w:p w:rsidRPr="004F3209" w:rsidR="002F10BB" w:rsidP="002F10BB" w:rsidRDefault="002F10BB" w14:paraId="34900634" w14:textId="77777777">
      <w:pPr>
        <w:spacing w:after="0" w:line="240" w:lineRule="auto"/>
        <w:rPr>
          <w:rFonts w:eastAsia="Times New Roman"/>
        </w:rPr>
      </w:pPr>
    </w:p>
    <w:p w:rsidRPr="004F3209" w:rsidR="002F10BB" w:rsidP="002F10BB" w:rsidRDefault="002F10BB" w14:paraId="144AC76B" w14:textId="77777777">
      <w:pPr>
        <w:spacing w:after="0" w:line="240" w:lineRule="auto"/>
        <w:rPr>
          <w:rFonts w:eastAsia="Times New Roman"/>
        </w:rPr>
      </w:pPr>
      <w:r w:rsidRPr="004F3209">
        <w:rPr>
          <w:rFonts w:eastAsia="Times New Roman"/>
        </w:rPr>
        <w:t>_____ Yes</w:t>
      </w:r>
      <w:r w:rsidRPr="004F3209">
        <w:rPr>
          <w:rFonts w:ascii="Times New Roman" w:hAnsi="Times New Roman" w:eastAsia="Times New Roman" w:cs="Times New Roman"/>
          <w:sz w:val="24"/>
          <w:szCs w:val="24"/>
        </w:rPr>
        <w:tab/>
      </w:r>
      <w:r w:rsidRPr="004F3209">
        <w:rPr>
          <w:rFonts w:eastAsia="Times New Roman"/>
        </w:rPr>
        <w:t>_____ No</w:t>
      </w:r>
      <w:r w:rsidRPr="004F3209">
        <w:rPr>
          <w:rFonts w:ascii="Times New Roman" w:hAnsi="Times New Roman" w:eastAsia="Times New Roman" w:cs="Times New Roman"/>
          <w:sz w:val="24"/>
          <w:szCs w:val="24"/>
        </w:rPr>
        <w:tab/>
      </w:r>
      <w:r w:rsidRPr="004F3209">
        <w:rPr>
          <w:rFonts w:eastAsia="Times New Roman"/>
        </w:rPr>
        <w:t>_____ Not Sure</w:t>
      </w:r>
    </w:p>
    <w:p w:rsidR="00AE5846" w:rsidP="00AE5846" w:rsidRDefault="00AE5846" w14:paraId="1435D194" w14:textId="77777777">
      <w:pPr>
        <w:rPr>
          <w:iCs/>
          <w:color w:val="012F7D" w:themeColor="accent3"/>
          <w:sz w:val="22"/>
          <w:szCs w:val="22"/>
        </w:rPr>
      </w:pPr>
    </w:p>
    <w:p w:rsidR="00AE5846" w:rsidP="00AE5846" w:rsidRDefault="00AE5846" w14:paraId="5FAD9ABE" w14:textId="77777777">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7D23529" w14:textId="77777777">
      <w:pPr>
        <w:pStyle w:val="Heading3"/>
      </w:pPr>
      <w:r w:rsidRPr="00B33F9B">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01A218F4">
      <w:pPr>
        <w:ind w:left="2592"/>
        <w:rPr>
          <w:sz w:val="14"/>
          <w:szCs w:val="14"/>
        </w:rPr>
      </w:pPr>
      <w:r w:rsidRPr="62D09E9F" w:rsidR="00AE5846">
        <w:rPr>
          <w:sz w:val="14"/>
          <w:szCs w:val="14"/>
        </w:rPr>
        <w:t xml:space="preserve">Rev. </w:t>
      </w:r>
      <w:r w:rsidRPr="62D09E9F" w:rsidR="772D238C">
        <w:rPr>
          <w:sz w:val="14"/>
          <w:szCs w:val="14"/>
        </w:rPr>
        <w:t>5/2</w:t>
      </w:r>
      <w:r w:rsidRPr="62D09E9F" w:rsidR="002F10BB">
        <w:rPr>
          <w:sz w:val="14"/>
          <w:szCs w:val="14"/>
        </w:rPr>
        <w:t>8</w:t>
      </w:r>
      <w:r w:rsidRPr="62D09E9F" w:rsidR="00AE5846">
        <w:rPr>
          <w:sz w:val="14"/>
          <w:szCs w:val="14"/>
        </w:rPr>
        <w:t xml:space="preserve">/2025 </w:t>
      </w:r>
      <w:r w:rsidRPr="62D09E9F">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D5AD5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0FB11D">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3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V0dGp3DdUBWXDQCcRbvlBY65L58MIcKgIbR5WHZ1ykBrwLjhYlW3C//rYf83FQGKWkQYWV1P/c&#10;MSco0d8NjvB+kOdRksnJR+MhOu46sr6OmF09ByRggO/J8mTG/KBPpnRQv+FjmMVbMcQMx7tLGk7m&#10;PHS6x8fExWyWklCEloWlWVkeoSPhcRKv7Rtz9jiugHN+gpMWWfFhal1uPGlgtgsgVRpp5Llj9Ug/&#10;CjiJ4vjY4gu59lPW5Zcw/Q0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BHJTN3MQIAAFoEAAAOAAAAAAAAAAAAAAAA&#10;AC4CAABkcnMvZTJvRG9jLnhtbFBLAQItABQABgAIAAAAIQBbFq1R4QAAAA4BAAAPAAAAAAAAAAAA&#10;AAAAAIsEAABkcnMvZG93bnJldi54bWxQSwUGAAAAAAQABADzAAAAmQU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10"/>
                            <w:bookmarkStart w:name="_Toc175815186" w:id="11"/>
                            <w:bookmarkStart w:name="_Toc175841264" w:id="12"/>
                            <w:r w:rsidRPr="00C33A09">
                              <w:t>About us</w:t>
                            </w:r>
                            <w:bookmarkEnd w:id="10"/>
                            <w:bookmarkEnd w:id="11"/>
                            <w:bookmarkEnd w:id="12"/>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210FDB">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smGg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 xml:space="preserve">We fight for </w:t>
                      </w:r>
                      <w:proofErr w:type="gramStart"/>
                      <w:r w:rsidRPr="00C33A09">
                        <w:rPr>
                          <w:b/>
                          <w:bCs/>
                          <w:sz w:val="28"/>
                          <w:szCs w:val="28"/>
                        </w:rPr>
                        <w:t>political</w:t>
                      </w:r>
                      <w:proofErr w:type="gramEnd"/>
                      <w:r w:rsidRPr="00C33A09">
                        <w:rPr>
                          <w:b/>
                          <w:bCs/>
                          <w:sz w:val="28"/>
                          <w:szCs w:val="28"/>
                        </w:rPr>
                        <w:t xml:space="preserve">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F3FA4C">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WGwIAADM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AE30C3E">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A96C79">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yi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WG1p3bXUB2QBQedQLzlC4W1LpkPL8yhIrBxVHl4xkVqwLvgaFGyBffrb/sxHweFUUoaVFhJ/c8d&#10;c4IS/d3gCO8HeR4lmZx8NB6i464j6+uI2dVzQAIG+J4sT2bMD/pkSgf1Gz6GWbwVQ8xwvLuk4WTO&#10;Q6d7fExczGYpCUVoWVialeUROhIeJ/HavjFnj+MKOOcnOGmRFR+m1uXGkwZmuwBSpZFGnjtWj/Sj&#10;gJMojo8tvpBrP2VdfgnT3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A4l3yi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7"/>
      <w:footerReference w:type="default" r:id="rId18"/>
      <w:footerReference w:type="first" r:id="rId19"/>
      <w:type w:val="continuous"/>
      <w:pgSz w:w="12240" w:h="15840" w:orient="portrait"/>
      <w:pgMar w:top="1440" w:right="1440" w:bottom="1440" w:left="1440" w:header="720" w:footer="432"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1649C1" w:rsidP="000C2D7D" w:rsidRDefault="001649C1" w14:paraId="309FBBF8" w14:textId="77777777">
      <w:pPr>
        <w:spacing w:after="0" w:line="240" w:lineRule="auto"/>
      </w:pPr>
      <w:r w:rsidRPr="000A1725">
        <w:separator/>
      </w:r>
    </w:p>
  </w:endnote>
  <w:endnote w:type="continuationSeparator" w:id="0">
    <w:p w:rsidRPr="000A1725" w:rsidR="001649C1" w:rsidP="000C2D7D" w:rsidRDefault="001649C1" w14:paraId="05BA09DB" w14:textId="77777777">
      <w:pPr>
        <w:spacing w:after="0" w:line="240" w:lineRule="auto"/>
      </w:pPr>
      <w:r w:rsidRPr="000A1725">
        <w:continuationSeparator/>
      </w:r>
    </w:p>
  </w:endnote>
  <w:endnote w:type="continuationNotice" w:id="1">
    <w:p w:rsidRPr="000A1725" w:rsidR="001649C1" w:rsidRDefault="001649C1" w14:paraId="4D3374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EndPr>
      <w:rPr>
        <w:rStyle w:val="PageNumber"/>
      </w:rPr>
    </w:sdtEndPr>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EndPr>
      <w:rPr>
        <w:rStyle w:val="PageNumber"/>
      </w:rPr>
    </w:sdtEndPr>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1649C1" w:rsidP="000C2D7D" w:rsidRDefault="001649C1" w14:paraId="28691028" w14:textId="77777777">
      <w:pPr>
        <w:spacing w:after="0" w:line="240" w:lineRule="auto"/>
      </w:pPr>
      <w:r w:rsidRPr="000A1725">
        <w:separator/>
      </w:r>
    </w:p>
  </w:footnote>
  <w:footnote w:type="continuationSeparator" w:id="0">
    <w:p w:rsidRPr="000A1725" w:rsidR="001649C1" w:rsidP="000C2D7D" w:rsidRDefault="001649C1" w14:paraId="756897AD" w14:textId="77777777">
      <w:pPr>
        <w:spacing w:after="0" w:line="240" w:lineRule="auto"/>
      </w:pPr>
      <w:r w:rsidRPr="000A1725">
        <w:continuationSeparator/>
      </w:r>
    </w:p>
  </w:footnote>
  <w:footnote w:type="continuationNotice" w:id="1">
    <w:p w:rsidRPr="000A1725" w:rsidR="001649C1" w:rsidRDefault="001649C1" w14:paraId="4DE3991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0000"/>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49C1"/>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0BB"/>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87A2A"/>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2B97"/>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1C6"/>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3E74"/>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6B5"/>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2CD432"/>
    <w:rsid w:val="07D021EB"/>
    <w:rsid w:val="099256DC"/>
    <w:rsid w:val="0F40850E"/>
    <w:rsid w:val="1074C1C0"/>
    <w:rsid w:val="13289E75"/>
    <w:rsid w:val="137FE403"/>
    <w:rsid w:val="13E68C3F"/>
    <w:rsid w:val="149D942C"/>
    <w:rsid w:val="158CD59C"/>
    <w:rsid w:val="18AB4DA6"/>
    <w:rsid w:val="190A3D89"/>
    <w:rsid w:val="198F704E"/>
    <w:rsid w:val="1B1A1BB8"/>
    <w:rsid w:val="1BB16FE4"/>
    <w:rsid w:val="1F94A8B2"/>
    <w:rsid w:val="1FF3BF05"/>
    <w:rsid w:val="220EC99A"/>
    <w:rsid w:val="2309CB8B"/>
    <w:rsid w:val="2756E14C"/>
    <w:rsid w:val="29711DFD"/>
    <w:rsid w:val="2A63AEE5"/>
    <w:rsid w:val="2AFA17FF"/>
    <w:rsid w:val="2C2D82B2"/>
    <w:rsid w:val="30639D66"/>
    <w:rsid w:val="31CA0777"/>
    <w:rsid w:val="321952FD"/>
    <w:rsid w:val="32AE7439"/>
    <w:rsid w:val="32BAD230"/>
    <w:rsid w:val="33992017"/>
    <w:rsid w:val="341C3989"/>
    <w:rsid w:val="34479B67"/>
    <w:rsid w:val="3909611E"/>
    <w:rsid w:val="39234BD3"/>
    <w:rsid w:val="3AA768D8"/>
    <w:rsid w:val="3AC89B16"/>
    <w:rsid w:val="3B6B8AAA"/>
    <w:rsid w:val="3E6605AC"/>
    <w:rsid w:val="3F13820D"/>
    <w:rsid w:val="3F3A4BB1"/>
    <w:rsid w:val="40581E49"/>
    <w:rsid w:val="40E20CC3"/>
    <w:rsid w:val="423BAAA4"/>
    <w:rsid w:val="42C5FD7C"/>
    <w:rsid w:val="430DDC9F"/>
    <w:rsid w:val="43A1C1F7"/>
    <w:rsid w:val="4440B1E9"/>
    <w:rsid w:val="46D905FD"/>
    <w:rsid w:val="48F2F105"/>
    <w:rsid w:val="4A3FB321"/>
    <w:rsid w:val="4C6D0E76"/>
    <w:rsid w:val="4CE5ED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783BA21"/>
    <w:rsid w:val="59FADD5F"/>
    <w:rsid w:val="5AD9B3F0"/>
    <w:rsid w:val="5F465913"/>
    <w:rsid w:val="62D09E9F"/>
    <w:rsid w:val="646B0E2F"/>
    <w:rsid w:val="693704BA"/>
    <w:rsid w:val="69B1DE2D"/>
    <w:rsid w:val="6AFFB504"/>
    <w:rsid w:val="6BEE043A"/>
    <w:rsid w:val="6BF884F4"/>
    <w:rsid w:val="6C1E10BC"/>
    <w:rsid w:val="6CF7DE28"/>
    <w:rsid w:val="6E819FC1"/>
    <w:rsid w:val="701B4D55"/>
    <w:rsid w:val="725EA86D"/>
    <w:rsid w:val="734412E8"/>
    <w:rsid w:val="761B448D"/>
    <w:rsid w:val="772D238C"/>
    <w:rsid w:val="7787E25F"/>
    <w:rsid w:val="79E4713E"/>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AE584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Comment Reference"/>
    <w:basedOn w:val="DefaultParagraphFont"/>
    <w:uiPriority w:val="99"/>
    <w:semiHidden/>
    <w:unhideWhenUsed/>
    <w:rsid w:val="007709AA"/>
    <w:rPr>
      <w:sz w:val="16"/>
      <w:szCs w:val="16"/>
    </w:rPr>
  </w:style>
  <w:style w:type="paragraph" w:styleId="CommentText">
    <w:name w:val="Comment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Comment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4.xml><?xml version="1.0" encoding="utf-8"?>
<ds:datastoreItem xmlns:ds="http://schemas.openxmlformats.org/officeDocument/2006/customXml" ds:itemID="{23E421F1-CA1E-44C6-A4D2-0D05C2D4F3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Florida state office</dc:subject>
  <dc:creator>Lauren Guzowski</dc:creator>
  <keywords/>
  <dc:description/>
  <lastModifiedBy>Nick Stella</lastModifiedBy>
  <revision>15</revision>
  <lastPrinted>2024-11-05T21:59:00.0000000Z</lastPrinted>
  <dcterms:created xsi:type="dcterms:W3CDTF">2025-07-18T19:05:00.0000000Z</dcterms:created>
  <dcterms:modified xsi:type="dcterms:W3CDTF">2026-06-03T16:26:12.8090607Z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