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20A126FF">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6AFD4" id="_x0000_t202" coordsize="21600,21600" o:spt="202" path="m,l,21600r21600,l21600,xe">
                    <v:stroke joinstyle="miter"/>
                    <v:path gradientshapeok="t" o:connecttype="rect"/>
                  </v:shapetype>
                  <v:shape id="Text Box 1" o:spid="_x0000_s1026" type="#_x0000_t202"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fillcolor="white [3201]" stroked="f" strokeweight=".5pt">
                    <v:textbo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480960C6"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032C61" w:rsidRPr="00032C61">
                                      <w:t>Illinois</w:t>
                                    </w:r>
                                    <w:r w:rsidR="00AE5846" w:rsidRPr="00032C61">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A295987" id="Text Box 12" o:spid="_x0000_s1027" type="#_x0000_t20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filled="f" stroked="f" strokeweight=".5pt">
                    <v:textbox style="mso-fit-shape-to-text:t">
                      <w:txbxContent>
                        <w:bookmarkStart w:id="3" w:name="_Toc175815143" w:displacedByCustomXml="next"/>
                        <w:bookmarkStart w:id="4"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3" w:displacedByCustomXml="prev"/>
                        <w:bookmarkEnd w:id="4" w:displacedByCustomXml="prev"/>
                        <w:p w14:paraId="15FA016D" w14:textId="480960C6"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032C61" w:rsidRPr="00032C61">
                                <w:t>Illinois</w:t>
                              </w:r>
                              <w:r w:rsidR="00AE5846" w:rsidRPr="00032C61">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56E4DDA8" w:rsidR="00AE5846" w:rsidRPr="000A1725" w:rsidRDefault="00AE5846" w:rsidP="00AE5846">
      <w:pPr>
        <w:pStyle w:val="Heading1"/>
      </w:pPr>
      <w:r>
        <w:lastRenderedPageBreak/>
        <w:t>202</w:t>
      </w:r>
      <w:r w:rsidR="341C3989">
        <w:t>6</w:t>
      </w:r>
      <w:r>
        <w:t xml:space="preserve"> </w:t>
      </w:r>
      <w:r w:rsidR="00032C61">
        <w:t>Illinois</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 xml:space="preserve">Office </w:t>
      </w:r>
      <w:proofErr w:type="gramStart"/>
      <w:r>
        <w:t>Sought: _</w:t>
      </w:r>
      <w:proofErr w:type="gramEnd"/>
      <w:r>
        <w:t>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proofErr w:type="gramStart"/>
      <w:r>
        <w:t>Email: _</w:t>
      </w:r>
      <w:proofErr w:type="gramEnd"/>
      <w:r>
        <w:t>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5"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0A6E5832" w:rsidR="00AE5846" w:rsidRPr="00372117" w:rsidRDefault="00AE5846" w:rsidP="00AE5846">
      <w:r>
        <w:lastRenderedPageBreak/>
        <w:t xml:space="preserve">Are there any animal welfare programs or issues of importance to you that you would take initiative on after you are elected? </w:t>
      </w:r>
      <w:bookmarkEnd w:id="5"/>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Pr="004F0B51" w:rsidRDefault="00AE5846" w:rsidP="004F0B51">
      <w:pPr>
        <w:spacing w:after="0" w:line="240" w:lineRule="auto"/>
        <w:rPr>
          <w:rFonts w:eastAsia="Times New Roman"/>
        </w:rPr>
      </w:pPr>
      <w:r w:rsidRPr="004F0B51">
        <w:rPr>
          <w:rFonts w:eastAsia="Times New Roman"/>
        </w:rP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F3331D">
      <w:pPr>
        <w:spacing w:after="0"/>
        <w:jc w:val="center"/>
        <w:rPr>
          <w:b/>
          <w:bCs/>
          <w:i/>
          <w:iCs/>
          <w:color w:val="012F7D" w:themeColor="accent3"/>
          <w:sz w:val="22"/>
          <w:szCs w:val="22"/>
        </w:rPr>
      </w:pPr>
      <w:r w:rsidRPr="00FE2661">
        <w:rPr>
          <w:b/>
          <w:bCs/>
          <w:i/>
          <w:iCs/>
          <w:color w:val="012F7D" w:themeColor="accent3"/>
          <w:sz w:val="22"/>
          <w:szCs w:val="22"/>
        </w:rPr>
        <w:t>PETS AND CRUELTY</w:t>
      </w:r>
    </w:p>
    <w:p w14:paraId="41842369" w14:textId="77777777" w:rsidR="00F3331D" w:rsidRPr="00FE2661" w:rsidRDefault="00F3331D" w:rsidP="00F3331D">
      <w:pPr>
        <w:spacing w:after="0"/>
        <w:jc w:val="center"/>
        <w:rPr>
          <w:b/>
          <w:bCs/>
          <w:i/>
          <w:iCs/>
          <w:color w:val="012F7D" w:themeColor="accent3"/>
          <w:sz w:val="22"/>
          <w:szCs w:val="22"/>
        </w:rPr>
      </w:pPr>
    </w:p>
    <w:p w14:paraId="0BE837ED" w14:textId="77777777" w:rsidR="0092501C" w:rsidRPr="00756D29" w:rsidRDefault="0092501C" w:rsidP="00F3331D">
      <w:pPr>
        <w:spacing w:after="0" w:line="240" w:lineRule="auto"/>
        <w:rPr>
          <w:rFonts w:eastAsia="Times New Roman"/>
          <w:b/>
          <w:bCs/>
        </w:rPr>
      </w:pPr>
      <w:r w:rsidRPr="0092501C">
        <w:rPr>
          <w:rFonts w:eastAsia="Times New Roman"/>
          <w:b/>
          <w:bCs/>
          <w:color w:val="012F7D" w:themeColor="accent3"/>
          <w:sz w:val="22"/>
          <w:szCs w:val="22"/>
        </w:rPr>
        <w:t>Puppy Mills:</w:t>
      </w:r>
      <w:r w:rsidRPr="0092501C">
        <w:rPr>
          <w:rFonts w:eastAsia="Times New Roman"/>
          <w:color w:val="012F7D" w:themeColor="accent3"/>
          <w:sz w:val="22"/>
          <w:szCs w:val="22"/>
        </w:rPr>
        <w:t xml:space="preserve"> </w:t>
      </w:r>
      <w:r w:rsidRPr="00756D29">
        <w:rPr>
          <w:rFonts w:eastAsia="Times New Roman"/>
        </w:rPr>
        <w:t>In 2021, in a landmark victory in the fight against cruel puppy mills, Gov. Pritzker signed the Humane Pet Store Bill (</w:t>
      </w:r>
      <w:hyperlink r:id="rId12">
        <w:r w:rsidRPr="00756D29">
          <w:rPr>
            <w:rFonts w:eastAsia="Times New Roman"/>
            <w:color w:val="0000FF"/>
            <w:u w:val="single"/>
          </w:rPr>
          <w:t>H.B. 1711</w:t>
        </w:r>
      </w:hyperlink>
      <w:r w:rsidRPr="00756D29">
        <w:rPr>
          <w:rFonts w:eastAsia="Times New Roman"/>
        </w:rPr>
        <w:t>) into law. Illinois pet stores were selling thousands of puppies each year from large-scale commercial breeders and brokers who treat mother dogs as little more than breeding machines, and puppies as mere products. The</w:t>
      </w:r>
      <w:r>
        <w:rPr>
          <w:rFonts w:eastAsia="Times New Roman"/>
        </w:rPr>
        <w:t>se animals</w:t>
      </w:r>
      <w:r w:rsidRPr="00756D29">
        <w:rPr>
          <w:rFonts w:eastAsia="Times New Roman"/>
        </w:rPr>
        <w:t xml:space="preserve"> often leave the mills sick and unsocialized. Dozens of Illinois puppy-selling pet stores can no longer offer commercially raised puppies and kittens for sale—they must instead source from shelters, rescues, and responsible breeders. The new law sends a clear message: the days when pet stores can showcase the puppy or kitten in the window, while puppy and kitten mills hide their cruelty and negligence, are coming to an end. However, new bills constantly threaten to wipe out this critical progress—for example, 2022’s </w:t>
      </w:r>
      <w:hyperlink r:id="rId13">
        <w:r w:rsidRPr="00756D29">
          <w:rPr>
            <w:rFonts w:eastAsia="Times New Roman"/>
            <w:color w:val="0000FF"/>
            <w:u w:val="single"/>
          </w:rPr>
          <w:t>H.B. 4643</w:t>
        </w:r>
      </w:hyperlink>
      <w:r w:rsidRPr="00756D29">
        <w:rPr>
          <w:rFonts w:eastAsia="Times New Roman"/>
        </w:rPr>
        <w:t xml:space="preserve"> and 2023’s </w:t>
      </w:r>
      <w:hyperlink r:id="rId14">
        <w:r w:rsidRPr="00756D29">
          <w:rPr>
            <w:rFonts w:eastAsia="Times New Roman"/>
            <w:color w:val="0000FF"/>
            <w:u w:val="single"/>
          </w:rPr>
          <w:t>H.B. 2793</w:t>
        </w:r>
      </w:hyperlink>
      <w:r w:rsidRPr="00756D29">
        <w:rPr>
          <w:rFonts w:eastAsia="Times New Roman"/>
        </w:rPr>
        <w:t xml:space="preserve"> sought to once again allow pet stores to source from high-volume, inhumane puppy and kitten mills. </w:t>
      </w:r>
    </w:p>
    <w:p w14:paraId="66B634AB" w14:textId="77777777" w:rsidR="0092501C" w:rsidRPr="00756D29" w:rsidRDefault="0092501C" w:rsidP="00F3331D">
      <w:pPr>
        <w:spacing w:after="0" w:line="240" w:lineRule="auto"/>
        <w:rPr>
          <w:rFonts w:eastAsia="Times New Roman"/>
        </w:rPr>
      </w:pPr>
    </w:p>
    <w:p w14:paraId="770F7F73" w14:textId="77777777" w:rsidR="0092501C" w:rsidRPr="00756D29" w:rsidRDefault="0092501C" w:rsidP="00F3331D">
      <w:pPr>
        <w:spacing w:after="0" w:line="240" w:lineRule="auto"/>
        <w:rPr>
          <w:rFonts w:eastAsia="Times New Roman"/>
        </w:rPr>
      </w:pPr>
      <w:r w:rsidRPr="00756D29">
        <w:rPr>
          <w:rFonts w:eastAsia="Times New Roman"/>
        </w:rPr>
        <w:t>Will you oppose legislation to repeal or reverse the Humane Pet Store Law?</w:t>
      </w:r>
    </w:p>
    <w:p w14:paraId="28995E3B" w14:textId="77777777" w:rsidR="0092501C" w:rsidRPr="00756D29" w:rsidRDefault="0092501C" w:rsidP="00F3331D">
      <w:pPr>
        <w:spacing w:after="0" w:line="240" w:lineRule="auto"/>
        <w:rPr>
          <w:rFonts w:eastAsia="Times New Roman"/>
        </w:rPr>
      </w:pPr>
    </w:p>
    <w:p w14:paraId="1EC0D63A" w14:textId="77777777" w:rsidR="0092501C" w:rsidRPr="00756D29" w:rsidRDefault="0092501C" w:rsidP="00F3331D">
      <w:pPr>
        <w:spacing w:after="0" w:line="240" w:lineRule="auto"/>
        <w:rPr>
          <w:rFonts w:eastAsia="Times New Roman"/>
        </w:rPr>
      </w:pPr>
      <w:r w:rsidRPr="00756D29">
        <w:rPr>
          <w:rFonts w:eastAsia="Times New Roman"/>
        </w:rPr>
        <w:t xml:space="preserve">_____ </w:t>
      </w:r>
      <w:proofErr w:type="gramStart"/>
      <w:r w:rsidRPr="00756D29">
        <w:rPr>
          <w:rFonts w:eastAsia="Times New Roman"/>
        </w:rPr>
        <w:t>Yes</w:t>
      </w:r>
      <w:proofErr w:type="gramEnd"/>
      <w:r w:rsidRPr="00756D29">
        <w:rPr>
          <w:rFonts w:eastAsia="Times New Roman"/>
        </w:rPr>
        <w:t xml:space="preserve"> </w:t>
      </w:r>
      <w:r w:rsidRPr="00756D29">
        <w:rPr>
          <w:rFonts w:eastAsia="Times New Roman"/>
        </w:rPr>
        <w:tab/>
        <w:t>_____ No</w:t>
      </w:r>
      <w:r w:rsidRPr="00756D29">
        <w:rPr>
          <w:rFonts w:eastAsia="Times New Roman"/>
        </w:rPr>
        <w:tab/>
        <w:t>_____ Not Sure</w:t>
      </w:r>
    </w:p>
    <w:p w14:paraId="750AACB3" w14:textId="77777777" w:rsidR="004A0CEF" w:rsidRPr="00756D29" w:rsidRDefault="004A0CEF" w:rsidP="00F3331D">
      <w:pPr>
        <w:spacing w:after="0" w:line="240" w:lineRule="auto"/>
        <w:rPr>
          <w:rFonts w:eastAsia="Times New Roman"/>
        </w:rPr>
      </w:pPr>
    </w:p>
    <w:p w14:paraId="4D8C765D" w14:textId="691F182D" w:rsidR="0092501C" w:rsidRPr="00756D29" w:rsidRDefault="0092501C" w:rsidP="00F3331D">
      <w:pPr>
        <w:autoSpaceDE w:val="0"/>
        <w:autoSpaceDN w:val="0"/>
        <w:adjustRightInd w:val="0"/>
        <w:spacing w:after="0" w:line="240" w:lineRule="auto"/>
      </w:pPr>
      <w:r w:rsidRPr="08BFAE62">
        <w:rPr>
          <w:b/>
          <w:bCs/>
          <w:color w:val="012E7C"/>
          <w:sz w:val="22"/>
          <w:szCs w:val="22"/>
        </w:rPr>
        <w:t xml:space="preserve">Cat Declawing: </w:t>
      </w:r>
      <w:r>
        <w:t>Many countries and hundreds of cities in the U.S. have banned cat declawing because the procedure frequently results in pain in the paw, infection, tissue necrosis (tissue death), lameness, and back pain. Removing claws changes the way a cat's foot meets the ground and can cause pain. There can also be a regrowth of improperly removed claws, nerve damage, and bone spurs. Further, cat declawing has been associated with drastic changes in a cat’s behavior, increasing biting</w:t>
      </w:r>
      <w:r w:rsidR="22819A1C">
        <w:t>,</w:t>
      </w:r>
      <w:r>
        <w:t xml:space="preserve"> and other negative behaviors. Humane </w:t>
      </w:r>
      <w:r w:rsidR="5283146C">
        <w:t>World Action Fund</w:t>
      </w:r>
      <w:r>
        <w:t xml:space="preserve"> opposes declawing except for the rare cases when it is necessary for medical purposes to the feline, such as the removal of cancerous nail bed tumors.</w:t>
      </w:r>
    </w:p>
    <w:p w14:paraId="20A5BD21" w14:textId="77777777" w:rsidR="0092501C" w:rsidRPr="00756D29" w:rsidRDefault="0092501C" w:rsidP="00F3331D">
      <w:pPr>
        <w:autoSpaceDE w:val="0"/>
        <w:autoSpaceDN w:val="0"/>
        <w:adjustRightInd w:val="0"/>
        <w:spacing w:after="0" w:line="240" w:lineRule="auto"/>
      </w:pPr>
    </w:p>
    <w:p w14:paraId="115571AF" w14:textId="4A65571C" w:rsidR="0092501C" w:rsidRPr="00756D29" w:rsidRDefault="0092501C" w:rsidP="00F3331D">
      <w:pPr>
        <w:autoSpaceDE w:val="0"/>
        <w:autoSpaceDN w:val="0"/>
        <w:adjustRightInd w:val="0"/>
        <w:spacing w:after="0" w:line="240" w:lineRule="auto"/>
      </w:pPr>
      <w:r>
        <w:t xml:space="preserve">Will you support legislation to prohibit the </w:t>
      </w:r>
      <w:r w:rsidR="4E9C7645">
        <w:t xml:space="preserve">non-therapeutic </w:t>
      </w:r>
      <w:r>
        <w:t>surgical declawing of cats?</w:t>
      </w:r>
    </w:p>
    <w:p w14:paraId="15F7001F" w14:textId="77777777" w:rsidR="0092501C" w:rsidRPr="00756D29" w:rsidRDefault="0092501C" w:rsidP="00F3331D">
      <w:pPr>
        <w:spacing w:after="0" w:line="240" w:lineRule="auto"/>
      </w:pPr>
    </w:p>
    <w:p w14:paraId="3FCC6BEB" w14:textId="77777777" w:rsidR="0092501C" w:rsidRDefault="0092501C" w:rsidP="08BFAE62">
      <w:pPr>
        <w:spacing w:after="0" w:line="240" w:lineRule="auto"/>
        <w:rPr>
          <w:rFonts w:eastAsiaTheme="minorEastAsia"/>
        </w:rPr>
      </w:pPr>
      <w:r w:rsidRPr="08BFAE62">
        <w:rPr>
          <w:rFonts w:eastAsiaTheme="minorEastAsia"/>
        </w:rPr>
        <w:t xml:space="preserve">_____ </w:t>
      </w:r>
      <w:proofErr w:type="gramStart"/>
      <w:r w:rsidRPr="08BFAE62">
        <w:rPr>
          <w:rFonts w:eastAsiaTheme="minorEastAsia"/>
        </w:rPr>
        <w:t>Yes</w:t>
      </w:r>
      <w:proofErr w:type="gramEnd"/>
      <w:r w:rsidRPr="08BFAE62">
        <w:rPr>
          <w:rFonts w:eastAsiaTheme="minorEastAsia"/>
        </w:rPr>
        <w:t xml:space="preserve"> _____ No _____ Not Sure</w:t>
      </w:r>
    </w:p>
    <w:p w14:paraId="0A4949F5" w14:textId="77777777" w:rsidR="004A0CEF" w:rsidRDefault="004A0CEF" w:rsidP="00F3331D">
      <w:pPr>
        <w:spacing w:after="0" w:line="240" w:lineRule="auto"/>
        <w:rPr>
          <w:rFonts w:eastAsiaTheme="minorEastAsia"/>
        </w:rPr>
      </w:pPr>
    </w:p>
    <w:p w14:paraId="1C3D8FD1" w14:textId="559CC43A" w:rsidR="0092501C" w:rsidRDefault="0092501C" w:rsidP="355D3366">
      <w:pPr>
        <w:spacing w:after="0" w:line="240" w:lineRule="auto"/>
        <w:rPr>
          <w:rFonts w:eastAsiaTheme="minorEastAsia"/>
        </w:rPr>
      </w:pPr>
      <w:r w:rsidRPr="355D3366">
        <w:rPr>
          <w:rFonts w:eastAsiaTheme="minorEastAsia"/>
          <w:b/>
          <w:bCs/>
          <w:color w:val="012F7D" w:themeColor="accent3"/>
          <w:sz w:val="22"/>
          <w:szCs w:val="22"/>
        </w:rPr>
        <w:t>Pets in Housing:</w:t>
      </w:r>
      <w:r w:rsidRPr="355D3366">
        <w:rPr>
          <w:rFonts w:eastAsiaTheme="minorEastAsia"/>
          <w:color w:val="012F7D" w:themeColor="accent3"/>
          <w:sz w:val="22"/>
          <w:szCs w:val="22"/>
        </w:rPr>
        <w:t xml:space="preserve"> </w:t>
      </w:r>
      <w:r w:rsidR="006233E8" w:rsidRPr="355D3366">
        <w:rPr>
          <w:rFonts w:eastAsiaTheme="minorEastAsia"/>
        </w:rPr>
        <w:t xml:space="preserve">Monthly pet rents, non-refundable pet fees, and a variety of pet deposits are all legal in </w:t>
      </w:r>
      <w:r w:rsidR="001738D6" w:rsidRPr="355D3366">
        <w:rPr>
          <w:rFonts w:eastAsiaTheme="minorEastAsia"/>
        </w:rPr>
        <w:t>Illinois</w:t>
      </w:r>
      <w:r w:rsidR="006233E8" w:rsidRPr="355D3366">
        <w:rPr>
          <w:rFonts w:eastAsiaTheme="minorEastAsia"/>
        </w:rPr>
        <w:t xml:space="preserve"> rental housing, and there is no cap on their amount. 72% of Americans report that pet-friendly rental housing is difficult to find, and 59% agree that where it is available, it’s too pricey to afford. Pet ownership has proven to be an increasing mechanism for housing and financial insecurity among renters, as families with pets often feel powerless and discriminated against while seeking a home. Additionally, pets provide companionship, warmth, and security to many people experiencing homelessness—but while up to 10</w:t>
      </w:r>
      <w:r w:rsidRPr="355D3366">
        <w:rPr>
          <w:rFonts w:eastAsiaTheme="minorEastAsia"/>
        </w:rPr>
        <w:t xml:space="preserve"> percent</w:t>
      </w:r>
      <w:r w:rsidR="006233E8" w:rsidRPr="355D3366">
        <w:rPr>
          <w:rFonts w:eastAsiaTheme="minorEastAsia"/>
        </w:rPr>
        <w:t xml:space="preserve"> of the national homeless population maintains companion animals, they are often not permitted in shelters, motels, or in other assisted housing. Surrendering these animals means losing a critical source of comfort, purpose, and family. As such, pet owners will often go to great lengths to remain united with their animals, and this alone creates a major barrier between homelessness and the services available to homeless pet owners.   </w:t>
      </w:r>
    </w:p>
    <w:p w14:paraId="296D27C7" w14:textId="77777777" w:rsidR="005B3C1C" w:rsidRDefault="005B3C1C" w:rsidP="00F3331D">
      <w:pPr>
        <w:spacing w:after="0" w:line="240" w:lineRule="auto"/>
        <w:rPr>
          <w:rFonts w:eastAsiaTheme="minorEastAsia"/>
        </w:rPr>
      </w:pPr>
    </w:p>
    <w:p w14:paraId="03F24C87" w14:textId="2489D68C" w:rsidR="005B3C1C" w:rsidRDefault="005B3C1C" w:rsidP="00F3331D">
      <w:pPr>
        <w:spacing w:after="0" w:line="240" w:lineRule="auto"/>
        <w:rPr>
          <w:rFonts w:eastAsia="Times New Roman"/>
        </w:rPr>
      </w:pPr>
      <w:r w:rsidRPr="005B3C1C">
        <w:rPr>
          <w:rFonts w:eastAsia="Times New Roman"/>
        </w:rPr>
        <w:t xml:space="preserve">Will you support pet-inclusive, affordable practices in </w:t>
      </w:r>
      <w:r>
        <w:rPr>
          <w:rFonts w:eastAsia="Times New Roman"/>
        </w:rPr>
        <w:t>Illinois</w:t>
      </w:r>
      <w:r w:rsidRPr="005B3C1C">
        <w:rPr>
          <w:rFonts w:eastAsia="Times New Roman"/>
        </w:rPr>
        <w:t xml:space="preserve"> rental housing policies</w:t>
      </w:r>
      <w:r>
        <w:rPr>
          <w:rFonts w:eastAsia="Times New Roman"/>
        </w:rPr>
        <w:t xml:space="preserve"> to keep pets and families together</w:t>
      </w:r>
      <w:r w:rsidRPr="005B3C1C">
        <w:rPr>
          <w:rFonts w:eastAsia="Times New Roman"/>
        </w:rPr>
        <w:t>?</w:t>
      </w:r>
    </w:p>
    <w:p w14:paraId="50D05915" w14:textId="77777777" w:rsidR="005B3C1C" w:rsidRDefault="005B3C1C" w:rsidP="00F3331D">
      <w:pPr>
        <w:spacing w:after="0" w:line="240" w:lineRule="auto"/>
        <w:rPr>
          <w:rFonts w:eastAsia="Times New Roman"/>
        </w:rPr>
      </w:pPr>
    </w:p>
    <w:p w14:paraId="6038EEDE" w14:textId="77777777" w:rsidR="005B3C1C" w:rsidRDefault="005B3C1C" w:rsidP="00F3331D">
      <w:pPr>
        <w:spacing w:after="0" w:line="240" w:lineRule="auto"/>
        <w:rPr>
          <w:rFonts w:eastAsiaTheme="minorEastAsia"/>
        </w:rPr>
      </w:pPr>
      <w:r w:rsidRPr="09538310">
        <w:rPr>
          <w:rFonts w:eastAsiaTheme="minorEastAsia"/>
        </w:rPr>
        <w:t xml:space="preserve">_____ </w:t>
      </w:r>
      <w:proofErr w:type="gramStart"/>
      <w:r w:rsidRPr="09538310">
        <w:rPr>
          <w:rFonts w:eastAsiaTheme="minorEastAsia"/>
        </w:rPr>
        <w:t>Yes</w:t>
      </w:r>
      <w:proofErr w:type="gramEnd"/>
      <w:r w:rsidRPr="09538310">
        <w:rPr>
          <w:rFonts w:eastAsiaTheme="minorEastAsia"/>
        </w:rPr>
        <w:t xml:space="preserve"> _____ No _____ Not Sure</w:t>
      </w:r>
    </w:p>
    <w:p w14:paraId="35466FC9" w14:textId="7EE86DFE" w:rsidR="008D1769" w:rsidRDefault="008D1769" w:rsidP="00F3331D">
      <w:pPr>
        <w:spacing w:after="0" w:line="240" w:lineRule="auto"/>
        <w:rPr>
          <w:rFonts w:eastAsiaTheme="minorEastAsia"/>
        </w:rPr>
      </w:pPr>
      <w:r w:rsidRPr="008F1A51">
        <w:rPr>
          <w:rFonts w:eastAsiaTheme="minorEastAsia"/>
          <w:b/>
          <w:bCs/>
          <w:color w:val="012F7D" w:themeColor="accent3"/>
          <w:sz w:val="22"/>
          <w:szCs w:val="22"/>
        </w:rPr>
        <w:lastRenderedPageBreak/>
        <w:t>Veterinary Care:</w:t>
      </w:r>
      <w:r>
        <w:rPr>
          <w:rFonts w:eastAsiaTheme="minorEastAsia"/>
        </w:rPr>
        <w:t xml:space="preserve"> </w:t>
      </w:r>
      <w:r w:rsidR="008F1A51" w:rsidRPr="008F1A51">
        <w:rPr>
          <w:rFonts w:eastAsiaTheme="minorEastAsia"/>
        </w:rPr>
        <w:t xml:space="preserve">The U.S. is currently experiencing a nationwide shortage of veterinarians and vet technicians, with profound effects on the accessibility of in-office veterinary care to pet owners across the country. What’s more, the cost of veterinary care has risen </w:t>
      </w:r>
      <w:r w:rsidR="008F1A51">
        <w:rPr>
          <w:rFonts w:eastAsiaTheme="minorEastAsia"/>
        </w:rPr>
        <w:t>over</w:t>
      </w:r>
      <w:r w:rsidR="008F1A51" w:rsidRPr="008F1A51">
        <w:rPr>
          <w:rFonts w:eastAsiaTheme="minorEastAsia"/>
        </w:rPr>
        <w:t xml:space="preserve"> the past year</w:t>
      </w:r>
      <w:r w:rsidR="008F1A51">
        <w:rPr>
          <w:rFonts w:eastAsiaTheme="minorEastAsia"/>
        </w:rPr>
        <w:t>s</w:t>
      </w:r>
      <w:r w:rsidR="008F1A51" w:rsidRPr="008F1A51">
        <w:rPr>
          <w:rFonts w:eastAsiaTheme="minorEastAsia"/>
        </w:rPr>
        <w:t>, and the lack of veterinarians and veterinary professional staff relative to demand plays a significant role in these increasing costs</w:t>
      </w:r>
      <w:r w:rsidR="00940529">
        <w:rPr>
          <w:rFonts w:eastAsiaTheme="minorEastAsia"/>
        </w:rPr>
        <w:t xml:space="preserve">. While the impacts of these increasing costs </w:t>
      </w:r>
      <w:r w:rsidR="00914278">
        <w:rPr>
          <w:rFonts w:eastAsiaTheme="minorEastAsia"/>
        </w:rPr>
        <w:t xml:space="preserve">are </w:t>
      </w:r>
      <w:r w:rsidR="00940529">
        <w:rPr>
          <w:rFonts w:eastAsiaTheme="minorEastAsia"/>
        </w:rPr>
        <w:t xml:space="preserve">severe, there are </w:t>
      </w:r>
      <w:r w:rsidR="003C3B2A">
        <w:rPr>
          <w:rFonts w:eastAsiaTheme="minorEastAsia"/>
        </w:rPr>
        <w:t xml:space="preserve">several paths to alleviating the strain on animals and their families. </w:t>
      </w:r>
      <w:r w:rsidR="00996BBA">
        <w:rPr>
          <w:rFonts w:eastAsiaTheme="minorEastAsia"/>
        </w:rPr>
        <w:t xml:space="preserve">Veterinary license reciprocity, veterinary student loan forgiveness, and expanding telehealth options are all policies that can, and do, </w:t>
      </w:r>
      <w:r w:rsidR="00DD4827">
        <w:rPr>
          <w:rFonts w:eastAsiaTheme="minorEastAsia"/>
        </w:rPr>
        <w:t>help in bringing down the cost of care.</w:t>
      </w:r>
    </w:p>
    <w:p w14:paraId="6C1CDC2C" w14:textId="77777777" w:rsidR="00DD4827" w:rsidRDefault="00DD4827" w:rsidP="00F3331D">
      <w:pPr>
        <w:spacing w:after="0" w:line="240" w:lineRule="auto"/>
        <w:rPr>
          <w:rFonts w:eastAsiaTheme="minorEastAsia"/>
        </w:rPr>
      </w:pPr>
    </w:p>
    <w:p w14:paraId="2CCBCEB9" w14:textId="6E4C6A2C" w:rsidR="00DD4827" w:rsidRDefault="00DD4827" w:rsidP="00F3331D">
      <w:pPr>
        <w:spacing w:after="0" w:line="240" w:lineRule="auto"/>
        <w:rPr>
          <w:rFonts w:eastAsiaTheme="minorEastAsia"/>
        </w:rPr>
      </w:pPr>
      <w:r>
        <w:rPr>
          <w:rFonts w:eastAsiaTheme="minorEastAsia"/>
        </w:rPr>
        <w:t>Will you support legislation to expand access to veterinary care in Illinois?</w:t>
      </w:r>
    </w:p>
    <w:p w14:paraId="70B37B42" w14:textId="77777777" w:rsidR="00DD4827" w:rsidRDefault="00DD4827" w:rsidP="00F3331D">
      <w:pPr>
        <w:spacing w:after="0" w:line="240" w:lineRule="auto"/>
        <w:rPr>
          <w:rFonts w:eastAsiaTheme="minorEastAsia"/>
        </w:rPr>
      </w:pPr>
    </w:p>
    <w:p w14:paraId="5ED291C5" w14:textId="77777777" w:rsidR="00DD4827" w:rsidRDefault="00DD4827" w:rsidP="00F3331D">
      <w:pPr>
        <w:spacing w:after="0" w:line="240" w:lineRule="auto"/>
        <w:rPr>
          <w:rFonts w:eastAsiaTheme="minorEastAsia"/>
        </w:rPr>
      </w:pPr>
      <w:r w:rsidRPr="09538310">
        <w:rPr>
          <w:rFonts w:eastAsiaTheme="minorEastAsia"/>
        </w:rPr>
        <w:t xml:space="preserve">_____ </w:t>
      </w:r>
      <w:proofErr w:type="gramStart"/>
      <w:r w:rsidRPr="09538310">
        <w:rPr>
          <w:rFonts w:eastAsiaTheme="minorEastAsia"/>
        </w:rPr>
        <w:t>Yes</w:t>
      </w:r>
      <w:proofErr w:type="gramEnd"/>
      <w:r w:rsidRPr="09538310">
        <w:rPr>
          <w:rFonts w:eastAsiaTheme="minorEastAsia"/>
        </w:rPr>
        <w:t xml:space="preserve"> _____ No _____ Not Sure</w:t>
      </w:r>
    </w:p>
    <w:p w14:paraId="1A1CD2E0" w14:textId="77777777" w:rsidR="00DD4827" w:rsidRDefault="00DD4827" w:rsidP="00F3331D">
      <w:pPr>
        <w:spacing w:after="0" w:line="240" w:lineRule="auto"/>
        <w:rPr>
          <w:rFonts w:eastAsiaTheme="minorEastAsia"/>
        </w:rPr>
      </w:pPr>
    </w:p>
    <w:p w14:paraId="7F9708C8" w14:textId="77777777" w:rsidR="005B3C1C" w:rsidRPr="005B3C1C" w:rsidRDefault="005B3C1C" w:rsidP="00F3331D">
      <w:pPr>
        <w:spacing w:after="0" w:line="240" w:lineRule="auto"/>
        <w:rPr>
          <w:rFonts w:eastAsia="Times New Roman"/>
        </w:rPr>
      </w:pPr>
    </w:p>
    <w:p w14:paraId="7C3EFF96" w14:textId="77777777" w:rsidR="00DD4827" w:rsidRDefault="00DD4827" w:rsidP="00F3331D">
      <w:pPr>
        <w:spacing w:after="0"/>
        <w:jc w:val="center"/>
        <w:rPr>
          <w:b/>
          <w:i/>
          <w:color w:val="012F7D" w:themeColor="accent3"/>
          <w:sz w:val="22"/>
          <w:szCs w:val="22"/>
        </w:rPr>
      </w:pPr>
      <w:r>
        <w:rPr>
          <w:b/>
          <w:i/>
          <w:color w:val="012F7D" w:themeColor="accent3"/>
          <w:sz w:val="22"/>
          <w:szCs w:val="22"/>
        </w:rPr>
        <w:t>FARM PROTECTION AND FOOD SAFETY</w:t>
      </w:r>
    </w:p>
    <w:p w14:paraId="3A523712" w14:textId="77777777" w:rsidR="00F3331D" w:rsidRDefault="00F3331D" w:rsidP="00F3331D">
      <w:pPr>
        <w:spacing w:after="0"/>
        <w:jc w:val="center"/>
        <w:rPr>
          <w:b/>
          <w:i/>
          <w:color w:val="012F7D" w:themeColor="accent3"/>
          <w:sz w:val="22"/>
          <w:szCs w:val="22"/>
        </w:rPr>
      </w:pPr>
    </w:p>
    <w:p w14:paraId="3263F407" w14:textId="77777777" w:rsidR="00714A6E" w:rsidRPr="00756D29" w:rsidRDefault="00714A6E" w:rsidP="00F3331D">
      <w:pPr>
        <w:spacing w:after="0" w:line="240" w:lineRule="auto"/>
        <w:rPr>
          <w:rFonts w:eastAsia="Times New Roman"/>
        </w:rPr>
      </w:pPr>
      <w:r w:rsidRPr="00714A6E">
        <w:rPr>
          <w:rFonts w:eastAsia="Times New Roman"/>
          <w:b/>
          <w:bCs/>
          <w:color w:val="012F7D" w:themeColor="accent3"/>
          <w:sz w:val="22"/>
          <w:szCs w:val="22"/>
        </w:rPr>
        <w:t xml:space="preserve">Fur Fashion: </w:t>
      </w:r>
      <w:r w:rsidRPr="00756D29">
        <w:rPr>
          <w:rFonts w:eastAsia="Times New Roman"/>
        </w:rPr>
        <w:t>Animals need their fur coats more than we do, and 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w:t>
      </w:r>
    </w:p>
    <w:p w14:paraId="3F958C68" w14:textId="77777777" w:rsidR="00714A6E" w:rsidRPr="00756D29" w:rsidRDefault="00714A6E" w:rsidP="00F3331D">
      <w:pPr>
        <w:spacing w:after="0" w:line="240" w:lineRule="auto"/>
        <w:rPr>
          <w:rFonts w:eastAsia="Times New Roman"/>
        </w:rPr>
      </w:pPr>
    </w:p>
    <w:p w14:paraId="67383FC8" w14:textId="77777777" w:rsidR="00714A6E" w:rsidRPr="00756D29" w:rsidRDefault="00714A6E" w:rsidP="00F3331D">
      <w:pPr>
        <w:spacing w:after="0" w:line="240" w:lineRule="auto"/>
        <w:rPr>
          <w:rFonts w:eastAsia="Times New Roman"/>
        </w:rPr>
      </w:pPr>
      <w:r w:rsidRPr="00756D29">
        <w:rPr>
          <w:rFonts w:eastAsia="Times New Roman"/>
        </w:rPr>
        <w:t xml:space="preserve">Will you support legislation </w:t>
      </w:r>
      <w:proofErr w:type="gramStart"/>
      <w:r w:rsidRPr="00756D29">
        <w:rPr>
          <w:rFonts w:eastAsia="Times New Roman"/>
        </w:rPr>
        <w:t>to prohibit</w:t>
      </w:r>
      <w:proofErr w:type="gramEnd"/>
      <w:r w:rsidRPr="00756D29">
        <w:rPr>
          <w:rFonts w:eastAsia="Times New Roman"/>
        </w:rPr>
        <w:t xml:space="preserve"> the sale of new products containing fur from animals? </w:t>
      </w:r>
    </w:p>
    <w:p w14:paraId="73F3B8DD" w14:textId="77777777" w:rsidR="00714A6E" w:rsidRPr="00756D29" w:rsidRDefault="00714A6E" w:rsidP="00F3331D">
      <w:pPr>
        <w:spacing w:after="0" w:line="240" w:lineRule="auto"/>
        <w:rPr>
          <w:rFonts w:eastAsia="Times New Roman"/>
        </w:rPr>
      </w:pPr>
    </w:p>
    <w:p w14:paraId="6807F4FD" w14:textId="77777777" w:rsidR="00714A6E" w:rsidRPr="00756D29" w:rsidRDefault="00714A6E" w:rsidP="00F3331D">
      <w:pPr>
        <w:spacing w:after="0" w:line="240" w:lineRule="auto"/>
        <w:rPr>
          <w:rFonts w:eastAsia="Times New Roman"/>
        </w:rPr>
      </w:pPr>
      <w:r w:rsidRPr="00756D29">
        <w:rPr>
          <w:rFonts w:eastAsia="Times New Roman"/>
        </w:rPr>
        <w:t xml:space="preserve">_____ </w:t>
      </w:r>
      <w:proofErr w:type="gramStart"/>
      <w:r w:rsidRPr="00756D29">
        <w:rPr>
          <w:rFonts w:eastAsia="Times New Roman"/>
        </w:rPr>
        <w:t>Yes</w:t>
      </w:r>
      <w:proofErr w:type="gramEnd"/>
      <w:r w:rsidRPr="00756D29">
        <w:rPr>
          <w:rFonts w:eastAsia="Times New Roman"/>
        </w:rPr>
        <w:t xml:space="preserve"> </w:t>
      </w:r>
      <w:r w:rsidRPr="00756D29">
        <w:rPr>
          <w:rFonts w:eastAsia="Times New Roman"/>
        </w:rPr>
        <w:tab/>
        <w:t>_____ No</w:t>
      </w:r>
      <w:r w:rsidRPr="00756D29">
        <w:rPr>
          <w:rFonts w:eastAsia="Times New Roman"/>
        </w:rPr>
        <w:tab/>
        <w:t>_____ Not Sure</w:t>
      </w:r>
    </w:p>
    <w:p w14:paraId="144E6DBF" w14:textId="77777777" w:rsidR="00714A6E" w:rsidRDefault="00714A6E" w:rsidP="00F3331D">
      <w:pPr>
        <w:spacing w:after="0" w:line="240" w:lineRule="auto"/>
        <w:rPr>
          <w:rFonts w:eastAsia="Times New Roman"/>
        </w:rPr>
      </w:pPr>
    </w:p>
    <w:p w14:paraId="5090175E" w14:textId="77777777" w:rsidR="004A0CEF" w:rsidRPr="00756D29" w:rsidRDefault="004A0CEF" w:rsidP="00F3331D">
      <w:pPr>
        <w:spacing w:after="0" w:line="240" w:lineRule="auto"/>
        <w:rPr>
          <w:rFonts w:eastAsia="Times New Roman"/>
        </w:rPr>
      </w:pPr>
    </w:p>
    <w:p w14:paraId="1FD4F814" w14:textId="7EF61156" w:rsidR="00714A6E" w:rsidRPr="00756D29" w:rsidRDefault="00714A6E" w:rsidP="00F3331D">
      <w:pPr>
        <w:spacing w:after="0" w:line="240" w:lineRule="auto"/>
        <w:rPr>
          <w:rFonts w:eastAsia="Arial"/>
        </w:rPr>
      </w:pPr>
      <w:r w:rsidRPr="7ADB8A77">
        <w:rPr>
          <w:rFonts w:eastAsia="Times New Roman"/>
          <w:b/>
          <w:bCs/>
          <w:color w:val="012F7D" w:themeColor="accent3"/>
          <w:sz w:val="22"/>
          <w:szCs w:val="22"/>
        </w:rPr>
        <w:t xml:space="preserve">Factory Farming: </w:t>
      </w:r>
      <w:r w:rsidRPr="7ADB8A77">
        <w:rPr>
          <w:rFonts w:eastAsia="Times New Roman"/>
        </w:rPr>
        <w:t xml:space="preserve">On a typical factory farm, egg-laying hens are packed into battery cages where they cannot engage in their most basic behavioral </w:t>
      </w:r>
      <w:r w:rsidR="64E8AD11" w:rsidRPr="7ADB8A77">
        <w:rPr>
          <w:rFonts w:eastAsia="Times New Roman"/>
        </w:rPr>
        <w:t>needs or</w:t>
      </w:r>
      <w:r w:rsidRPr="7ADB8A77">
        <w:rPr>
          <w:rFonts w:eastAsia="Times New Roman"/>
        </w:rPr>
        <w:t xml:space="preserve"> even spread their wings. A</w:t>
      </w:r>
      <w:r w:rsidRPr="7ADB8A77">
        <w:rPr>
          <w:rFonts w:eastAsia="Arial"/>
        </w:rPr>
        <w:t xml:space="preserve">s consumer awareness grows of the agonizing, high-density conditions animals like battery hens endure, there is higher demand for animal products from more humane conditions. In response, egg producers around the world are investing in cage-free farms—where cage-free hens </w:t>
      </w:r>
      <w:proofErr w:type="gramStart"/>
      <w:r w:rsidRPr="7ADB8A77">
        <w:rPr>
          <w:rFonts w:eastAsia="Arial"/>
        </w:rPr>
        <w:t>are able to</w:t>
      </w:r>
      <w:proofErr w:type="gramEnd"/>
      <w:r w:rsidRPr="7ADB8A77">
        <w:rPr>
          <w:rFonts w:eastAsia="Arial"/>
        </w:rPr>
        <w:t xml:space="preserve"> walk, spread their wings</w:t>
      </w:r>
      <w:r w:rsidR="0A9574EB" w:rsidRPr="7ADB8A77">
        <w:rPr>
          <w:rFonts w:eastAsia="Arial"/>
        </w:rPr>
        <w:t>,</w:t>
      </w:r>
      <w:r w:rsidRPr="7ADB8A77">
        <w:rPr>
          <w:rFonts w:eastAsia="Arial"/>
        </w:rPr>
        <w:t xml:space="preserve"> and lay their eggs in nests—and entire states are enacting humane sourcing standards. </w:t>
      </w:r>
    </w:p>
    <w:p w14:paraId="483DD9E0" w14:textId="77777777" w:rsidR="00714A6E" w:rsidRPr="00756D29" w:rsidRDefault="00714A6E" w:rsidP="00F3331D">
      <w:pPr>
        <w:spacing w:after="0" w:line="240" w:lineRule="auto"/>
        <w:rPr>
          <w:rFonts w:eastAsia="Arial"/>
        </w:rPr>
      </w:pPr>
    </w:p>
    <w:p w14:paraId="07DC5293" w14:textId="77777777" w:rsidR="00714A6E" w:rsidRPr="00756D29" w:rsidRDefault="00714A6E" w:rsidP="00F3331D">
      <w:pPr>
        <w:spacing w:after="0" w:line="240" w:lineRule="auto"/>
        <w:rPr>
          <w:rFonts w:eastAsia="Times New Roman"/>
        </w:rPr>
      </w:pPr>
      <w:r w:rsidRPr="00756D29">
        <w:rPr>
          <w:rFonts w:eastAsia="Times New Roman"/>
        </w:rPr>
        <w:t xml:space="preserve">Will you support legislation to prohibit the production and sale of eggs from egg-laying hens that are cruelly confined to battery cages on factory farms? </w:t>
      </w:r>
    </w:p>
    <w:p w14:paraId="2A588FF8" w14:textId="77777777" w:rsidR="00714A6E" w:rsidRPr="00756D29" w:rsidRDefault="00714A6E" w:rsidP="00F3331D">
      <w:pPr>
        <w:spacing w:after="0" w:line="240" w:lineRule="auto"/>
        <w:rPr>
          <w:rFonts w:eastAsia="Times New Roman"/>
        </w:rPr>
      </w:pPr>
    </w:p>
    <w:p w14:paraId="2297EA46" w14:textId="77777777" w:rsidR="00714A6E" w:rsidRPr="00756D29" w:rsidRDefault="00714A6E" w:rsidP="00F3331D">
      <w:pPr>
        <w:spacing w:after="0" w:line="240" w:lineRule="auto"/>
        <w:rPr>
          <w:rFonts w:eastAsia="Times New Roman"/>
        </w:rPr>
      </w:pPr>
      <w:r w:rsidRPr="00756D29">
        <w:rPr>
          <w:rFonts w:eastAsia="Times New Roman"/>
        </w:rPr>
        <w:t xml:space="preserve">_____ </w:t>
      </w:r>
      <w:proofErr w:type="gramStart"/>
      <w:r w:rsidRPr="00756D29">
        <w:rPr>
          <w:rFonts w:eastAsia="Times New Roman"/>
        </w:rPr>
        <w:t>Yes</w:t>
      </w:r>
      <w:proofErr w:type="gramEnd"/>
      <w:r w:rsidRPr="00756D29">
        <w:rPr>
          <w:rFonts w:eastAsia="Times New Roman"/>
        </w:rPr>
        <w:t xml:space="preserve"> </w:t>
      </w:r>
      <w:r w:rsidRPr="00756D29">
        <w:rPr>
          <w:rFonts w:eastAsia="Times New Roman"/>
        </w:rPr>
        <w:tab/>
        <w:t>_____ No</w:t>
      </w:r>
      <w:r w:rsidRPr="00756D29">
        <w:rPr>
          <w:rFonts w:eastAsia="Times New Roman"/>
        </w:rPr>
        <w:tab/>
        <w:t>_____ Not Sure</w:t>
      </w:r>
    </w:p>
    <w:p w14:paraId="78ADEDA5" w14:textId="47CB7F76" w:rsidR="00AE5846" w:rsidRDefault="00AE5846" w:rsidP="00F3331D">
      <w:pPr>
        <w:spacing w:after="0"/>
        <w:rPr>
          <w:b/>
          <w:i/>
          <w:szCs w:val="22"/>
        </w:rPr>
      </w:pPr>
    </w:p>
    <w:p w14:paraId="5BC4FBBB" w14:textId="77777777" w:rsidR="00F3331D" w:rsidRDefault="00F3331D" w:rsidP="00F3331D">
      <w:pPr>
        <w:spacing w:after="0"/>
        <w:rPr>
          <w:b/>
          <w:i/>
          <w:szCs w:val="22"/>
        </w:rPr>
      </w:pPr>
    </w:p>
    <w:p w14:paraId="4382D5B1" w14:textId="0F170FA0" w:rsidR="00AE5846" w:rsidRDefault="00714A6E" w:rsidP="00F3331D">
      <w:pPr>
        <w:spacing w:after="0"/>
        <w:jc w:val="center"/>
        <w:rPr>
          <w:b/>
          <w:i/>
          <w:color w:val="012F7D" w:themeColor="accent3"/>
          <w:sz w:val="22"/>
          <w:szCs w:val="22"/>
        </w:rPr>
      </w:pPr>
      <w:r>
        <w:rPr>
          <w:b/>
          <w:i/>
          <w:color w:val="012F7D" w:themeColor="accent3"/>
          <w:sz w:val="22"/>
          <w:szCs w:val="22"/>
        </w:rPr>
        <w:t>ANIMALS IN RESEARCH</w:t>
      </w:r>
    </w:p>
    <w:p w14:paraId="45160162" w14:textId="77777777" w:rsidR="00F3331D" w:rsidRDefault="00F3331D" w:rsidP="00F3331D">
      <w:pPr>
        <w:spacing w:after="0"/>
        <w:jc w:val="center"/>
        <w:rPr>
          <w:b/>
          <w:i/>
          <w:color w:val="012F7D" w:themeColor="accent3"/>
          <w:sz w:val="22"/>
          <w:szCs w:val="22"/>
        </w:rPr>
      </w:pPr>
    </w:p>
    <w:p w14:paraId="3EDFB25C" w14:textId="77777777" w:rsidR="00313570" w:rsidRPr="00756D29" w:rsidRDefault="00313570" w:rsidP="00F3331D">
      <w:pPr>
        <w:spacing w:after="0" w:line="240" w:lineRule="auto"/>
        <w:rPr>
          <w:rFonts w:eastAsia="Arial"/>
        </w:rPr>
      </w:pPr>
      <w:r w:rsidRPr="00313570">
        <w:rPr>
          <w:rFonts w:eastAsia="Times New Roman"/>
          <w:b/>
          <w:bCs/>
          <w:color w:val="012F7D" w:themeColor="accent3"/>
          <w:sz w:val="22"/>
          <w:szCs w:val="22"/>
        </w:rPr>
        <w:t xml:space="preserve">Alternatives Development: </w:t>
      </w:r>
      <w:r w:rsidRPr="00756D29">
        <w:rPr>
          <w:rFonts w:eastAsia="Times New Roman"/>
        </w:rPr>
        <w:t xml:space="preserve">It would shock most Americans to learn that tens of thousands of dogs are used in research experiments each year in the U.S. But in 2023, Illinois passed a trailblazing new law prohibiting the use of dogs or cats in toxicological research—with no </w:t>
      </w:r>
      <w:proofErr w:type="gramStart"/>
      <w:r w:rsidRPr="00756D29">
        <w:rPr>
          <w:rFonts w:eastAsia="Times New Roman"/>
        </w:rPr>
        <w:t>exemption</w:t>
      </w:r>
      <w:proofErr w:type="gramEnd"/>
      <w:r w:rsidRPr="00756D29">
        <w:rPr>
          <w:rFonts w:eastAsia="Times New Roman"/>
        </w:rPr>
        <w:t xml:space="preserve"> carved out for pharmaceutical companies. As a leader in laboratory animal protection, Illinois will no longer allow terrified dogs and cats to be subjected to unnecessary, painful product testing. Yet, other animals such as rabbits, mice, guinea pigs, and nonhuman primates are still made to suffer endlessly as test subjects, and needlessly. In 2016, the federal government </w:t>
      </w:r>
      <w:r w:rsidRPr="00756D29">
        <w:rPr>
          <w:rFonts w:eastAsia="Arial"/>
        </w:rPr>
        <w:t xml:space="preserve">established a mandate to promote the development and </w:t>
      </w:r>
      <w:r w:rsidRPr="00756D29">
        <w:rPr>
          <w:rFonts w:eastAsia="Arial"/>
        </w:rPr>
        <w:lastRenderedPageBreak/>
        <w:t xml:space="preserve">implementation of test methods and strategies to reduce animal testing, and </w:t>
      </w:r>
      <w:r>
        <w:rPr>
          <w:rFonts w:eastAsia="Arial"/>
        </w:rPr>
        <w:t xml:space="preserve">to </w:t>
      </w:r>
      <w:r w:rsidRPr="00756D29">
        <w:rPr>
          <w:rFonts w:eastAsia="Arial"/>
        </w:rPr>
        <w:t xml:space="preserve">provide information of equivalent or better scientific quality and relevance for assessing risks to human health or the environment. Many of these non-animal alternatives are already in use by industry, and the </w:t>
      </w:r>
      <w:r w:rsidRPr="00756D29">
        <w:rPr>
          <w:rFonts w:eastAsia="Times New Roman"/>
        </w:rPr>
        <w:t xml:space="preserve">reality is that they don't </w:t>
      </w:r>
      <w:r w:rsidRPr="00756D29">
        <w:rPr>
          <w:rFonts w:eastAsia="Arial"/>
        </w:rPr>
        <w:t>just spare countless animals from cruelty, but can also be cheaper, faster, and more relevant to human biology—therefore more reliable at predicting safety.</w:t>
      </w:r>
      <w:r w:rsidRPr="00756D29">
        <w:rPr>
          <w:rFonts w:eastAsia="Times New Roman"/>
        </w:rPr>
        <w:t xml:space="preserve"> </w:t>
      </w:r>
    </w:p>
    <w:p w14:paraId="26CA4073" w14:textId="77777777" w:rsidR="00313570" w:rsidRPr="00756D29" w:rsidRDefault="00313570" w:rsidP="00F3331D">
      <w:pPr>
        <w:spacing w:after="0" w:line="240" w:lineRule="auto"/>
        <w:rPr>
          <w:rFonts w:eastAsia="Times New Roman"/>
        </w:rPr>
      </w:pPr>
      <w:r w:rsidRPr="00756D29">
        <w:rPr>
          <w:rFonts w:eastAsia="Times New Roman"/>
        </w:rPr>
        <w:t xml:space="preserve"> </w:t>
      </w:r>
    </w:p>
    <w:p w14:paraId="38174B21" w14:textId="77777777" w:rsidR="00313570" w:rsidRPr="00756D29" w:rsidRDefault="00313570" w:rsidP="00F3331D">
      <w:pPr>
        <w:spacing w:after="0" w:line="240" w:lineRule="auto"/>
        <w:rPr>
          <w:rFonts w:eastAsia="Times New Roman"/>
        </w:rPr>
      </w:pPr>
      <w:r w:rsidRPr="00756D29">
        <w:rPr>
          <w:rFonts w:eastAsia="Times New Roman"/>
        </w:rPr>
        <w:t xml:space="preserve">Will you support the continued development of alternative, non-animal testing methods? </w:t>
      </w:r>
    </w:p>
    <w:p w14:paraId="70A9F22C" w14:textId="77777777" w:rsidR="00313570" w:rsidRPr="00756D29" w:rsidRDefault="00313570" w:rsidP="00F3331D">
      <w:pPr>
        <w:spacing w:after="0" w:line="240" w:lineRule="auto"/>
        <w:rPr>
          <w:rFonts w:eastAsia="Times New Roman"/>
        </w:rPr>
      </w:pPr>
    </w:p>
    <w:p w14:paraId="42BC833C" w14:textId="77777777" w:rsidR="00313570" w:rsidRPr="00756D29" w:rsidRDefault="00313570" w:rsidP="00F3331D">
      <w:pPr>
        <w:spacing w:after="0" w:line="240" w:lineRule="auto"/>
        <w:rPr>
          <w:rFonts w:eastAsia="Times New Roman"/>
        </w:rPr>
      </w:pPr>
      <w:r w:rsidRPr="00756D29">
        <w:rPr>
          <w:rFonts w:eastAsia="Times New Roman"/>
        </w:rPr>
        <w:t xml:space="preserve">_____ </w:t>
      </w:r>
      <w:proofErr w:type="gramStart"/>
      <w:r w:rsidRPr="00756D29">
        <w:rPr>
          <w:rFonts w:eastAsia="Times New Roman"/>
        </w:rPr>
        <w:t>Yes</w:t>
      </w:r>
      <w:proofErr w:type="gramEnd"/>
      <w:r w:rsidRPr="00756D29">
        <w:rPr>
          <w:rFonts w:eastAsia="Times New Roman"/>
        </w:rPr>
        <w:tab/>
        <w:t>_____ No</w:t>
      </w:r>
      <w:r w:rsidRPr="00756D29">
        <w:rPr>
          <w:rFonts w:eastAsia="Times New Roman"/>
        </w:rPr>
        <w:tab/>
        <w:t>_____ Not Sure</w:t>
      </w:r>
    </w:p>
    <w:p w14:paraId="7FA0D9B2" w14:textId="77777777" w:rsidR="00B34853" w:rsidRDefault="00B34853" w:rsidP="00F3331D">
      <w:pPr>
        <w:spacing w:after="0"/>
        <w:rPr>
          <w:b/>
          <w:iCs/>
          <w:color w:val="012F7D" w:themeColor="accent3"/>
          <w:sz w:val="22"/>
          <w:szCs w:val="22"/>
        </w:rPr>
      </w:pPr>
    </w:p>
    <w:p w14:paraId="4EB01E94" w14:textId="77777777" w:rsidR="00F3331D" w:rsidRDefault="00F3331D" w:rsidP="00F3331D">
      <w:pPr>
        <w:spacing w:after="0"/>
        <w:rPr>
          <w:b/>
          <w:iCs/>
          <w:color w:val="012F7D" w:themeColor="accent3"/>
          <w:sz w:val="22"/>
          <w:szCs w:val="22"/>
        </w:rPr>
      </w:pPr>
    </w:p>
    <w:p w14:paraId="335136F5" w14:textId="37136F47" w:rsidR="00AE5846" w:rsidRPr="002015EA" w:rsidRDefault="00AE5846" w:rsidP="00F3331D">
      <w:pPr>
        <w:spacing w:after="0"/>
        <w:jc w:val="center"/>
        <w:rPr>
          <w:i/>
          <w:color w:val="012F7D" w:themeColor="accent3"/>
          <w:sz w:val="22"/>
          <w:szCs w:val="22"/>
        </w:rPr>
      </w:pPr>
      <w:r w:rsidRPr="00F4511E">
        <w:rPr>
          <w:b/>
          <w:i/>
          <w:color w:val="012F7D" w:themeColor="accent3"/>
          <w:sz w:val="22"/>
          <w:szCs w:val="22"/>
        </w:rPr>
        <w:t>WILDLIFE</w:t>
      </w:r>
    </w:p>
    <w:p w14:paraId="2C899C08" w14:textId="3D54F59C" w:rsidR="00AE5846" w:rsidRDefault="00D513A1" w:rsidP="7ADB8A77">
      <w:pPr>
        <w:pStyle w:val="paragraph"/>
        <w:spacing w:after="0" w:afterAutospacing="0"/>
        <w:textAlignment w:val="baseline"/>
        <w:rPr>
          <w:rStyle w:val="normaltextrun"/>
          <w:rFonts w:ascii="Arial" w:hAnsi="Arial" w:cs="Arial"/>
          <w:sz w:val="20"/>
          <w:szCs w:val="20"/>
        </w:rPr>
      </w:pPr>
      <w:r w:rsidRPr="7ADB8A77">
        <w:rPr>
          <w:rStyle w:val="normaltextrun"/>
          <w:rFonts w:ascii="Arial" w:hAnsi="Arial" w:cs="Arial"/>
          <w:b/>
          <w:bCs/>
          <w:color w:val="012F7D" w:themeColor="accent3"/>
          <w:sz w:val="22"/>
          <w:szCs w:val="22"/>
        </w:rPr>
        <w:t xml:space="preserve">Wild Animal Acts: </w:t>
      </w:r>
      <w:r w:rsidRPr="7ADB8A77">
        <w:rPr>
          <w:rStyle w:val="normaltextrun"/>
          <w:rFonts w:ascii="Arial" w:hAnsi="Arial" w:cs="Arial"/>
          <w:sz w:val="20"/>
          <w:szCs w:val="20"/>
        </w:rPr>
        <w:t>Decades of documented animal mistreatment have greatly reduced the popularity of exhibitions that use wild animals in their acts—Ringling Bros. and Barnum and Bailey closed in 2017 after the truth was exposed of almost 150 years of cruel practices. Wild animals used in circus acts are routinely beaten, poked, and shocked with electric prods—all to force them to perform unnatural, potentially</w:t>
      </w:r>
      <w:r w:rsidR="0A353844" w:rsidRPr="7ADB8A77">
        <w:rPr>
          <w:rStyle w:val="normaltextrun"/>
          <w:rFonts w:ascii="Arial" w:hAnsi="Arial" w:cs="Arial"/>
          <w:sz w:val="20"/>
          <w:szCs w:val="20"/>
        </w:rPr>
        <w:t xml:space="preserve"> </w:t>
      </w:r>
      <w:r w:rsidRPr="7ADB8A77">
        <w:rPr>
          <w:rStyle w:val="normaltextrun"/>
          <w:rFonts w:ascii="Arial" w:hAnsi="Arial" w:cs="Arial"/>
          <w:sz w:val="20"/>
          <w:szCs w:val="20"/>
        </w:rPr>
        <w:t xml:space="preserve">dangerous tricks. After the show, elephants are chained inside trucks for transport, while lions and tigers may remain in small travel cages with only enough room to turn around. The Animal Welfare Act creates only minimum standards for animals in </w:t>
      </w:r>
      <w:proofErr w:type="gramStart"/>
      <w:r w:rsidRPr="7ADB8A77">
        <w:rPr>
          <w:rStyle w:val="normaltextrun"/>
          <w:rFonts w:ascii="Arial" w:hAnsi="Arial" w:cs="Arial"/>
          <w:sz w:val="20"/>
          <w:szCs w:val="20"/>
        </w:rPr>
        <w:t>traveling</w:t>
      </w:r>
      <w:proofErr w:type="gramEnd"/>
      <w:r w:rsidRPr="7ADB8A77">
        <w:rPr>
          <w:rStyle w:val="normaltextrun"/>
          <w:rFonts w:ascii="Arial" w:hAnsi="Arial" w:cs="Arial"/>
          <w:sz w:val="20"/>
          <w:szCs w:val="20"/>
        </w:rPr>
        <w:t xml:space="preserve"> exhibits, and it is poorly enforced. Persistent violators are rarely prosecuted, and those who are usually only face small fines.</w:t>
      </w:r>
      <w:r w:rsidR="7E050F6C" w:rsidRPr="7ADB8A77">
        <w:rPr>
          <w:rStyle w:val="normaltextrun"/>
          <w:rFonts w:ascii="Arial" w:hAnsi="Arial" w:cs="Arial"/>
          <w:sz w:val="20"/>
          <w:szCs w:val="20"/>
        </w:rPr>
        <w:t xml:space="preserve"> </w:t>
      </w:r>
    </w:p>
    <w:p w14:paraId="3299E677" w14:textId="2ACB63BC" w:rsidR="00AE5846" w:rsidRDefault="00AE5846" w:rsidP="7ADB8A77">
      <w:pPr>
        <w:pStyle w:val="paragraph"/>
        <w:spacing w:after="0" w:afterAutospacing="0"/>
        <w:textAlignment w:val="baseline"/>
        <w:rPr>
          <w:rStyle w:val="normaltextrun"/>
          <w:rFonts w:ascii="Arial" w:hAnsi="Arial" w:cs="Arial"/>
          <w:sz w:val="20"/>
          <w:szCs w:val="20"/>
        </w:rPr>
      </w:pPr>
    </w:p>
    <w:p w14:paraId="5AF528A4" w14:textId="37A2E9E7" w:rsidR="00AE5846" w:rsidRDefault="00D513A1" w:rsidP="7ADB8A77">
      <w:pPr>
        <w:pStyle w:val="paragraph"/>
        <w:spacing w:after="0" w:afterAutospacing="0"/>
        <w:textAlignment w:val="baseline"/>
        <w:rPr>
          <w:rStyle w:val="normaltextrun"/>
          <w:rFonts w:ascii="Arial" w:hAnsi="Arial" w:cs="Arial"/>
          <w:sz w:val="20"/>
          <w:szCs w:val="20"/>
        </w:rPr>
      </w:pPr>
      <w:r w:rsidRPr="7ADB8A77">
        <w:rPr>
          <w:rStyle w:val="normaltextrun"/>
          <w:rFonts w:ascii="Arial" w:hAnsi="Arial" w:cs="Arial"/>
          <w:sz w:val="20"/>
          <w:szCs w:val="20"/>
        </w:rPr>
        <w:t xml:space="preserve">Illinois has already banned the use of elephants in </w:t>
      </w:r>
      <w:proofErr w:type="gramStart"/>
      <w:r w:rsidRPr="7ADB8A77">
        <w:rPr>
          <w:rStyle w:val="normaltextrun"/>
          <w:rFonts w:ascii="Arial" w:hAnsi="Arial" w:cs="Arial"/>
          <w:sz w:val="20"/>
          <w:szCs w:val="20"/>
        </w:rPr>
        <w:t>traveling</w:t>
      </w:r>
      <w:proofErr w:type="gramEnd"/>
      <w:r w:rsidRPr="7ADB8A77">
        <w:rPr>
          <w:rStyle w:val="normaltextrun"/>
          <w:rFonts w:ascii="Arial" w:hAnsi="Arial" w:cs="Arial"/>
          <w:sz w:val="20"/>
          <w:szCs w:val="20"/>
        </w:rPr>
        <w:t xml:space="preserve"> shows. Will you support legislation to require the same protections for big cats</w:t>
      </w:r>
      <w:r w:rsidR="00B24D47" w:rsidRPr="7ADB8A77">
        <w:rPr>
          <w:rStyle w:val="normaltextrun"/>
          <w:rFonts w:ascii="Arial" w:hAnsi="Arial" w:cs="Arial"/>
          <w:sz w:val="20"/>
          <w:szCs w:val="20"/>
        </w:rPr>
        <w:t>, bears,</w:t>
      </w:r>
      <w:r w:rsidRPr="7ADB8A77">
        <w:rPr>
          <w:rStyle w:val="normaltextrun"/>
          <w:rFonts w:ascii="Arial" w:hAnsi="Arial" w:cs="Arial"/>
          <w:sz w:val="20"/>
          <w:szCs w:val="20"/>
        </w:rPr>
        <w:t xml:space="preserve"> and primates?</w:t>
      </w:r>
    </w:p>
    <w:p w14:paraId="183E1363" w14:textId="77777777" w:rsidR="00D513A1" w:rsidRDefault="00D513A1" w:rsidP="00F3331D">
      <w:pPr>
        <w:pStyle w:val="paragraph"/>
        <w:spacing w:before="0" w:beforeAutospacing="0" w:after="0" w:afterAutospacing="0"/>
        <w:textAlignment w:val="baseline"/>
        <w:rPr>
          <w:rStyle w:val="normaltextrun"/>
          <w:rFonts w:ascii="Arial" w:hAnsi="Arial" w:cs="Arial"/>
          <w:sz w:val="20"/>
          <w:szCs w:val="20"/>
        </w:rPr>
      </w:pPr>
    </w:p>
    <w:p w14:paraId="36C8FCC9" w14:textId="77777777" w:rsidR="00D513A1" w:rsidRDefault="00D513A1" w:rsidP="00F3331D">
      <w:pPr>
        <w:spacing w:after="0" w:line="240" w:lineRule="auto"/>
        <w:rPr>
          <w:rFonts w:eastAsia="Times New Roman"/>
        </w:rPr>
      </w:pPr>
      <w:r w:rsidRPr="00756D29">
        <w:rPr>
          <w:rFonts w:eastAsia="Times New Roman"/>
        </w:rPr>
        <w:t xml:space="preserve">_____ </w:t>
      </w:r>
      <w:proofErr w:type="gramStart"/>
      <w:r w:rsidRPr="00756D29">
        <w:rPr>
          <w:rFonts w:eastAsia="Times New Roman"/>
        </w:rPr>
        <w:t>Yes</w:t>
      </w:r>
      <w:proofErr w:type="gramEnd"/>
      <w:r w:rsidRPr="00756D29">
        <w:rPr>
          <w:rFonts w:eastAsia="Times New Roman"/>
        </w:rPr>
        <w:tab/>
        <w:t>_____ No</w:t>
      </w:r>
      <w:r w:rsidRPr="00756D29">
        <w:rPr>
          <w:rFonts w:eastAsia="Times New Roman"/>
        </w:rPr>
        <w:tab/>
        <w:t>_____ Not Sure</w:t>
      </w:r>
    </w:p>
    <w:p w14:paraId="2AB523D0" w14:textId="77777777" w:rsidR="00692181" w:rsidRDefault="00692181" w:rsidP="00F3331D">
      <w:pPr>
        <w:spacing w:after="0" w:line="240" w:lineRule="auto"/>
        <w:rPr>
          <w:rFonts w:eastAsia="Times New Roman"/>
        </w:rPr>
      </w:pPr>
    </w:p>
    <w:p w14:paraId="49E45BFD" w14:textId="77777777" w:rsidR="004A0CEF" w:rsidRDefault="004A0CEF" w:rsidP="00F3331D">
      <w:pPr>
        <w:spacing w:after="0" w:line="240" w:lineRule="auto"/>
        <w:rPr>
          <w:rFonts w:eastAsia="Times New Roman"/>
        </w:rPr>
      </w:pPr>
    </w:p>
    <w:p w14:paraId="231D1060" w14:textId="77777777" w:rsidR="00692181" w:rsidRPr="00756D29" w:rsidRDefault="00692181" w:rsidP="00F3331D">
      <w:pPr>
        <w:spacing w:after="0" w:line="240" w:lineRule="auto"/>
        <w:rPr>
          <w:rFonts w:eastAsia="Times New Roman"/>
        </w:rPr>
      </w:pPr>
      <w:bookmarkStart w:id="6" w:name="_Hlk37248390"/>
      <w:r w:rsidRPr="00692181">
        <w:rPr>
          <w:rFonts w:eastAsia="Times New Roman"/>
          <w:b/>
          <w:bCs/>
          <w:color w:val="012F7D" w:themeColor="accent3"/>
          <w:sz w:val="22"/>
          <w:szCs w:val="22"/>
        </w:rPr>
        <w:t xml:space="preserve">Killing Contests: </w:t>
      </w:r>
      <w:r w:rsidRPr="00756D29">
        <w:rPr>
          <w:rFonts w:eastAsia="Times New Roman"/>
        </w:rPr>
        <w:t xml:space="preserve">Wildlife killing contests are organized events in which participants compete for prizes to see who can kill the most or the largest animals within a certain </w:t>
      </w:r>
      <w:proofErr w:type="gramStart"/>
      <w:r w:rsidRPr="00756D29">
        <w:rPr>
          <w:rFonts w:eastAsia="Times New Roman"/>
        </w:rPr>
        <w:t>time period</w:t>
      </w:r>
      <w:proofErr w:type="gramEnd"/>
      <w:r w:rsidRPr="00756D29">
        <w:rPr>
          <w:rFonts w:eastAsia="Times New Roman"/>
        </w:rPr>
        <w:t>. Thousands of animals–including coyotes, foxes, bobcats, prairie dogs, rabbits</w:t>
      </w:r>
      <w:r>
        <w:rPr>
          <w:rFonts w:eastAsia="Times New Roman"/>
        </w:rPr>
        <w:t>,</w:t>
      </w:r>
      <w:r w:rsidRPr="00756D29">
        <w:rPr>
          <w:rFonts w:eastAsia="Times New Roman"/>
        </w:rPr>
        <w:t xml:space="preserve"> and squirrels–are killed in these events every year across the U.</w:t>
      </w:r>
      <w:r>
        <w:rPr>
          <w:rFonts w:eastAsia="Times New Roman"/>
        </w:rPr>
        <w:t>S.</w:t>
      </w:r>
      <w:r w:rsidRPr="00756D29">
        <w:rPr>
          <w:rFonts w:eastAsia="Times New Roman"/>
        </w:rPr>
        <w:t xml:space="preserve"> </w:t>
      </w:r>
    </w:p>
    <w:p w14:paraId="2D0A00BA" w14:textId="77777777" w:rsidR="00692181" w:rsidRPr="00756D29" w:rsidRDefault="00692181" w:rsidP="00F3331D">
      <w:pPr>
        <w:spacing w:after="0" w:line="240" w:lineRule="auto"/>
        <w:rPr>
          <w:rFonts w:eastAsia="Times New Roman"/>
        </w:rPr>
      </w:pPr>
    </w:p>
    <w:p w14:paraId="73CAAED7" w14:textId="77777777" w:rsidR="00692181" w:rsidRPr="00756D29" w:rsidRDefault="00692181" w:rsidP="00F3331D">
      <w:pPr>
        <w:spacing w:after="0" w:line="240" w:lineRule="auto"/>
        <w:rPr>
          <w:rFonts w:eastAsia="Times New Roman"/>
        </w:rPr>
      </w:pPr>
      <w:r w:rsidRPr="00756D29">
        <w:rPr>
          <w:rFonts w:eastAsia="Times New Roman"/>
        </w:rPr>
        <w:t>Will you support legislation to address killing contests by making it unlawful for any person to organize, sponsor, promote, conduct, or participate in a competitive event at which the participants harass or take covered wildlife?</w:t>
      </w:r>
    </w:p>
    <w:p w14:paraId="41A2750D" w14:textId="77777777" w:rsidR="00692181" w:rsidRPr="00756D29" w:rsidRDefault="00692181" w:rsidP="00F3331D">
      <w:pPr>
        <w:spacing w:after="0" w:line="240" w:lineRule="auto"/>
        <w:rPr>
          <w:rFonts w:eastAsia="Times New Roman"/>
        </w:rPr>
      </w:pPr>
    </w:p>
    <w:p w14:paraId="107152CF" w14:textId="77777777" w:rsidR="00692181" w:rsidRPr="00756D29" w:rsidRDefault="00692181" w:rsidP="00F3331D">
      <w:pPr>
        <w:spacing w:after="0" w:line="240" w:lineRule="auto"/>
        <w:rPr>
          <w:rFonts w:eastAsia="Times New Roman"/>
        </w:rPr>
      </w:pPr>
      <w:r w:rsidRPr="00756D29">
        <w:rPr>
          <w:rFonts w:eastAsia="Times New Roman"/>
        </w:rPr>
        <w:t xml:space="preserve">_____ </w:t>
      </w:r>
      <w:proofErr w:type="gramStart"/>
      <w:r w:rsidRPr="00756D29">
        <w:rPr>
          <w:rFonts w:eastAsia="Times New Roman"/>
        </w:rPr>
        <w:t>Yes</w:t>
      </w:r>
      <w:proofErr w:type="gramEnd"/>
      <w:r w:rsidRPr="00756D29">
        <w:rPr>
          <w:rFonts w:ascii="Times New Roman" w:eastAsia="Times New Roman" w:hAnsi="Times New Roman" w:cs="Times New Roman"/>
          <w:sz w:val="24"/>
          <w:szCs w:val="24"/>
        </w:rPr>
        <w:tab/>
      </w:r>
      <w:r w:rsidRPr="00756D29">
        <w:rPr>
          <w:rFonts w:eastAsia="Times New Roman"/>
        </w:rPr>
        <w:t>_____ No</w:t>
      </w:r>
      <w:r w:rsidRPr="00756D29">
        <w:rPr>
          <w:rFonts w:ascii="Times New Roman" w:eastAsia="Times New Roman" w:hAnsi="Times New Roman" w:cs="Times New Roman"/>
          <w:sz w:val="24"/>
          <w:szCs w:val="24"/>
        </w:rPr>
        <w:tab/>
      </w:r>
      <w:r w:rsidRPr="00756D29">
        <w:rPr>
          <w:rFonts w:eastAsia="Times New Roman"/>
        </w:rPr>
        <w:t>_____ Not Sure</w:t>
      </w:r>
    </w:p>
    <w:bookmarkEnd w:id="6"/>
    <w:p w14:paraId="635A87EA" w14:textId="77777777" w:rsidR="00692181" w:rsidRPr="00756D29" w:rsidRDefault="00692181" w:rsidP="00F3331D">
      <w:pPr>
        <w:spacing w:after="0" w:line="240" w:lineRule="auto"/>
        <w:rPr>
          <w:rFonts w:eastAsia="Times New Roman"/>
        </w:rPr>
      </w:pPr>
    </w:p>
    <w:p w14:paraId="13FEF350" w14:textId="77777777" w:rsidR="00D513A1" w:rsidRPr="00D513A1" w:rsidRDefault="00D513A1" w:rsidP="00F3331D">
      <w:pPr>
        <w:pStyle w:val="paragraph"/>
        <w:spacing w:before="0" w:beforeAutospacing="0" w:after="0" w:afterAutospacing="0"/>
        <w:textAlignment w:val="baseline"/>
        <w:rPr>
          <w:rStyle w:val="normaltextrun"/>
          <w:rFonts w:ascii="Arial" w:hAnsi="Arial" w:cs="Arial"/>
          <w:sz w:val="20"/>
          <w:szCs w:val="20"/>
        </w:rPr>
      </w:pPr>
    </w:p>
    <w:p w14:paraId="1622DE0C" w14:textId="77777777" w:rsidR="00F3331D" w:rsidRPr="00756D29" w:rsidRDefault="00F3331D" w:rsidP="00F3331D">
      <w:pPr>
        <w:spacing w:after="0" w:line="240" w:lineRule="auto"/>
        <w:rPr>
          <w:rFonts w:eastAsia="Times New Roman"/>
          <w:bCs/>
          <w:iCs/>
          <w:szCs w:val="18"/>
        </w:rPr>
      </w:pPr>
      <w:bookmarkStart w:id="7" w:name="_Hlk90018510"/>
      <w:r w:rsidRPr="00F3331D">
        <w:rPr>
          <w:rFonts w:eastAsia="Times New Roman"/>
          <w:b/>
          <w:iCs/>
          <w:color w:val="012F7D" w:themeColor="accent3"/>
          <w:sz w:val="22"/>
        </w:rPr>
        <w:t xml:space="preserve">Appointments to State Agencies: </w:t>
      </w:r>
      <w:r w:rsidRPr="00756D29">
        <w:rPr>
          <w:rFonts w:eastAsia="Times New Roman"/>
          <w:bCs/>
          <w:iCs/>
          <w:szCs w:val="18"/>
        </w:rPr>
        <w:t>Illinois state agencies are responsible for a</w:t>
      </w:r>
      <w:r w:rsidRPr="00756D29">
        <w:rPr>
          <w:rFonts w:eastAsia="Times New Roman"/>
          <w:b/>
          <w:iCs/>
          <w:szCs w:val="18"/>
        </w:rPr>
        <w:t xml:space="preserve"> </w:t>
      </w:r>
      <w:r w:rsidRPr="00756D29">
        <w:rPr>
          <w:rFonts w:eastAsia="Times New Roman"/>
          <w:bCs/>
          <w:iCs/>
          <w:szCs w:val="18"/>
        </w:rPr>
        <w:t>wide range of policymaking, with immeasurable effects on the state’s animal populations and wildlife habitats.</w:t>
      </w:r>
      <w:r w:rsidRPr="00756D29">
        <w:rPr>
          <w:rFonts w:eastAsia="Times New Roman"/>
          <w:b/>
          <w:iCs/>
          <w:szCs w:val="18"/>
        </w:rPr>
        <w:t xml:space="preserve"> </w:t>
      </w:r>
      <w:r w:rsidRPr="00756D29">
        <w:rPr>
          <w:rFonts w:eastAsia="Times New Roman"/>
          <w:bCs/>
          <w:iCs/>
          <w:szCs w:val="18"/>
        </w:rPr>
        <w:t>For example, the Illinois Department of Natural Resources sets protections for endangered species, maintains nature preserves, and manages a series of habitat conservation programs, while also issuing a multitude of hunting and fishing licenses. With much to gain, special interests often fill state commission seats—where there should instead be a diverse group of perspectives, representing the broad interests of the public.</w:t>
      </w:r>
    </w:p>
    <w:p w14:paraId="52AD25AF" w14:textId="77777777" w:rsidR="00F3331D" w:rsidRPr="00756D29" w:rsidRDefault="00F3331D" w:rsidP="00F3331D">
      <w:pPr>
        <w:spacing w:after="0" w:line="240" w:lineRule="auto"/>
        <w:rPr>
          <w:rFonts w:eastAsia="Times New Roman"/>
          <w:bCs/>
          <w:iCs/>
          <w:szCs w:val="18"/>
        </w:rPr>
      </w:pPr>
    </w:p>
    <w:p w14:paraId="578B94AC" w14:textId="77777777" w:rsidR="00F3331D" w:rsidRPr="00756D29" w:rsidRDefault="00F3331D" w:rsidP="00F3331D">
      <w:pPr>
        <w:spacing w:after="0" w:line="240" w:lineRule="auto"/>
        <w:rPr>
          <w:rFonts w:eastAsia="Times New Roman"/>
        </w:rPr>
      </w:pPr>
      <w:r w:rsidRPr="00756D29">
        <w:rPr>
          <w:rFonts w:eastAsia="Times New Roman"/>
        </w:rPr>
        <w:t>Will you encourage the appointment of a diverse range of experts committed to preserving Illinois’ natural beauty and wildlife, backed by science and not by special interests?</w:t>
      </w:r>
    </w:p>
    <w:p w14:paraId="20D36C1E" w14:textId="77777777" w:rsidR="00F3331D" w:rsidRPr="00756D29" w:rsidRDefault="00F3331D" w:rsidP="00F3331D">
      <w:pPr>
        <w:spacing w:after="0" w:line="240" w:lineRule="auto"/>
        <w:rPr>
          <w:rFonts w:eastAsia="Times New Roman"/>
        </w:rPr>
      </w:pPr>
    </w:p>
    <w:p w14:paraId="69E7885F" w14:textId="77777777" w:rsidR="00F3331D" w:rsidRPr="00756D29" w:rsidRDefault="00F3331D" w:rsidP="00F3331D">
      <w:pPr>
        <w:spacing w:after="0" w:line="240" w:lineRule="auto"/>
        <w:rPr>
          <w:rFonts w:eastAsia="Times New Roman"/>
          <w:bCs/>
          <w:iCs/>
          <w:szCs w:val="18"/>
        </w:rPr>
      </w:pPr>
      <w:r w:rsidRPr="00756D29">
        <w:rPr>
          <w:rFonts w:eastAsia="Times New Roman"/>
        </w:rPr>
        <w:t xml:space="preserve">_____ </w:t>
      </w:r>
      <w:proofErr w:type="gramStart"/>
      <w:r w:rsidRPr="00756D29">
        <w:rPr>
          <w:rFonts w:eastAsia="Times New Roman"/>
        </w:rPr>
        <w:t>Yes</w:t>
      </w:r>
      <w:proofErr w:type="gramEnd"/>
      <w:r w:rsidRPr="00756D29">
        <w:rPr>
          <w:rFonts w:eastAsia="Times New Roman"/>
        </w:rPr>
        <w:tab/>
        <w:t>_____ No</w:t>
      </w:r>
      <w:r w:rsidRPr="00756D29">
        <w:rPr>
          <w:rFonts w:eastAsia="Times New Roman"/>
        </w:rPr>
        <w:tab/>
        <w:t>_____ Not Sure</w:t>
      </w:r>
    </w:p>
    <w:bookmarkEnd w:id="7"/>
    <w:p w14:paraId="5BD0432A" w14:textId="77777777" w:rsidR="00AE5846" w:rsidRPr="009C0E79" w:rsidRDefault="00AE5846" w:rsidP="00AE5846">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AE5846">
      <w:pPr>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1D37CE76" w:rsidR="00AE5846" w:rsidRPr="00B33F9B" w:rsidRDefault="00AE5846" w:rsidP="00AE5846">
      <w:pPr>
        <w:ind w:left="2592"/>
        <w:rPr>
          <w:sz w:val="14"/>
          <w:szCs w:val="14"/>
        </w:rPr>
      </w:pPr>
      <w:r w:rsidRPr="48F2F105">
        <w:rPr>
          <w:sz w:val="14"/>
          <w:szCs w:val="14"/>
        </w:rPr>
        <w:t xml:space="preserve">Rev. </w:t>
      </w:r>
      <w:r w:rsidR="198F704E" w:rsidRPr="48F2F105">
        <w:rPr>
          <w:sz w:val="14"/>
          <w:szCs w:val="14"/>
        </w:rPr>
        <w:t>1</w:t>
      </w:r>
      <w:r w:rsidR="004A0CEF">
        <w:rPr>
          <w:sz w:val="14"/>
          <w:szCs w:val="14"/>
        </w:rPr>
        <w:t>/20/2026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193D7" id="_x0000_s1028" type="#_x0000_t202"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filled="f" stroked="f" strokeweight=".5pt">
                <o:lock v:ext="edit" aspectratio="t"/>
                <v:textbo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91DD" id="_x0000_s1029" type="#_x0000_t202"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fillcolor="white [3212]" stroked="f" strokeweight=".5pt">
                <v:textbox>
                  <w:txbxContent>
                    <w:p w14:paraId="786B4A33" w14:textId="77777777" w:rsidR="00AE5846" w:rsidRPr="001B5500" w:rsidRDefault="00AE5846" w:rsidP="00AE5846"/>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8" w:name="_Toc174566612"/>
                            <w:bookmarkStart w:id="9" w:name="_Toc175815186"/>
                            <w:bookmarkStart w:id="10" w:name="_Toc175841264"/>
                            <w:r w:rsidRPr="00C33A09">
                              <w:t>About us</w:t>
                            </w:r>
                            <w:bookmarkEnd w:id="8"/>
                            <w:bookmarkEnd w:id="9"/>
                            <w:bookmarkEnd w:id="10"/>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89FD" id="_x0000_s1030" type="#_x0000_t202"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filled="f" stroked="f" strokeweight=".5pt">
                <v:textbox>
                  <w:txbxContent>
                    <w:p w14:paraId="470A91F8" w14:textId="77777777" w:rsidR="00AE5846" w:rsidRPr="00C33A09" w:rsidRDefault="00AE5846" w:rsidP="00AE5846">
                      <w:pPr>
                        <w:pStyle w:val="Heading1"/>
                      </w:pPr>
                      <w:bookmarkStart w:id="11" w:name="_Toc174566612"/>
                      <w:bookmarkStart w:id="12" w:name="_Toc175815186"/>
                      <w:bookmarkStart w:id="13" w:name="_Toc175841264"/>
                      <w:r w:rsidRPr="00C33A09">
                        <w:t>About us</w:t>
                      </w:r>
                      <w:bookmarkEnd w:id="11"/>
                      <w:bookmarkEnd w:id="12"/>
                      <w:bookmarkEnd w:id="13"/>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5577" id="_x0000_s1031" type="#_x0000_t202"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filled="f" stroked="f" strokeweight=".5pt">
                <v:textbo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6B07ADBD">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1406B" id="_x0000_s1032" type="#_x0000_t20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fillcolor="white [3212]" stroked="f" strokeweight=".5pt">
                <v:textbox>
                  <w:txbxContent>
                    <w:p w14:paraId="43079EAA" w14:textId="77777777" w:rsidR="001B5500" w:rsidRPr="001B5500" w:rsidRDefault="001B5500"/>
                  </w:txbxContent>
                </v:textbox>
              </v:shape>
            </w:pict>
          </mc:Fallback>
        </mc:AlternateContent>
      </w:r>
    </w:p>
    <w:sectPr w:rsidR="00F8594A" w:rsidRPr="00E814CB" w:rsidSect="001A56B9">
      <w:footerReference w:type="even" r:id="rId15"/>
      <w:footerReference w:type="default" r:id="rId16"/>
      <w:footerReference w:type="first" r:id="rId17"/>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F5BC" w14:textId="77777777" w:rsidR="00A71AEE" w:rsidRPr="000A1725" w:rsidRDefault="00A71AEE" w:rsidP="000C2D7D">
      <w:pPr>
        <w:spacing w:after="0" w:line="240" w:lineRule="auto"/>
      </w:pPr>
      <w:r w:rsidRPr="000A1725">
        <w:separator/>
      </w:r>
    </w:p>
  </w:endnote>
  <w:endnote w:type="continuationSeparator" w:id="0">
    <w:p w14:paraId="552A8E00" w14:textId="77777777" w:rsidR="00A71AEE" w:rsidRPr="000A1725" w:rsidRDefault="00A71AEE" w:rsidP="000C2D7D">
      <w:pPr>
        <w:spacing w:after="0" w:line="240" w:lineRule="auto"/>
      </w:pPr>
      <w:r w:rsidRPr="000A1725">
        <w:continuationSeparator/>
      </w:r>
    </w:p>
  </w:endnote>
  <w:endnote w:type="continuationNotice" w:id="1">
    <w:p w14:paraId="15FC325C" w14:textId="77777777" w:rsidR="00A71AEE" w:rsidRPr="000A1725" w:rsidRDefault="00A71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5EB6" w14:textId="77777777" w:rsidR="00A71AEE" w:rsidRPr="000A1725" w:rsidRDefault="00A71AEE" w:rsidP="000C2D7D">
      <w:pPr>
        <w:spacing w:after="0" w:line="240" w:lineRule="auto"/>
      </w:pPr>
      <w:r w:rsidRPr="000A1725">
        <w:separator/>
      </w:r>
    </w:p>
  </w:footnote>
  <w:footnote w:type="continuationSeparator" w:id="0">
    <w:p w14:paraId="33D1FF4B" w14:textId="77777777" w:rsidR="00A71AEE" w:rsidRPr="000A1725" w:rsidRDefault="00A71AEE" w:rsidP="000C2D7D">
      <w:pPr>
        <w:spacing w:after="0" w:line="240" w:lineRule="auto"/>
      </w:pPr>
      <w:r w:rsidRPr="000A1725">
        <w:continuationSeparator/>
      </w:r>
    </w:p>
  </w:footnote>
  <w:footnote w:type="continuationNotice" w:id="1">
    <w:p w14:paraId="00CBEAC1" w14:textId="77777777" w:rsidR="00A71AEE" w:rsidRPr="000A1725" w:rsidRDefault="00A71A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2C61"/>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38D6"/>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570"/>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3B2A"/>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0CEF"/>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0B51"/>
    <w:rsid w:val="004F4790"/>
    <w:rsid w:val="00500B2B"/>
    <w:rsid w:val="00501ABC"/>
    <w:rsid w:val="00501CFE"/>
    <w:rsid w:val="005021E5"/>
    <w:rsid w:val="005032C9"/>
    <w:rsid w:val="00504039"/>
    <w:rsid w:val="00504E57"/>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3C1C"/>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33E8"/>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181"/>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2076"/>
    <w:rsid w:val="00703EF2"/>
    <w:rsid w:val="0070485D"/>
    <w:rsid w:val="00704B57"/>
    <w:rsid w:val="00707AC0"/>
    <w:rsid w:val="00707F75"/>
    <w:rsid w:val="00710AF0"/>
    <w:rsid w:val="00712934"/>
    <w:rsid w:val="007142F8"/>
    <w:rsid w:val="00714A6E"/>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3084"/>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3D6B"/>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1769"/>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1A51"/>
    <w:rsid w:val="008F3A0A"/>
    <w:rsid w:val="008F55F6"/>
    <w:rsid w:val="008F6894"/>
    <w:rsid w:val="008F7BEA"/>
    <w:rsid w:val="0090186C"/>
    <w:rsid w:val="00913A27"/>
    <w:rsid w:val="00914278"/>
    <w:rsid w:val="00914E36"/>
    <w:rsid w:val="00914F4F"/>
    <w:rsid w:val="00915500"/>
    <w:rsid w:val="00915E32"/>
    <w:rsid w:val="009206E6"/>
    <w:rsid w:val="00923643"/>
    <w:rsid w:val="00924574"/>
    <w:rsid w:val="00924CAA"/>
    <w:rsid w:val="0092501C"/>
    <w:rsid w:val="00927039"/>
    <w:rsid w:val="00927129"/>
    <w:rsid w:val="00930C63"/>
    <w:rsid w:val="00930EC2"/>
    <w:rsid w:val="00932BD4"/>
    <w:rsid w:val="00932DC8"/>
    <w:rsid w:val="00935334"/>
    <w:rsid w:val="00935368"/>
    <w:rsid w:val="009358AB"/>
    <w:rsid w:val="00940529"/>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96BBA"/>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1AEE"/>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4D47"/>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9A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3A1"/>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827"/>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331D"/>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2648"/>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5F7791C"/>
    <w:rsid w:val="072CD432"/>
    <w:rsid w:val="07D021EB"/>
    <w:rsid w:val="08BFAE62"/>
    <w:rsid w:val="099256DC"/>
    <w:rsid w:val="0A353844"/>
    <w:rsid w:val="0A9574EB"/>
    <w:rsid w:val="0F40850E"/>
    <w:rsid w:val="1074C1C0"/>
    <w:rsid w:val="13289E75"/>
    <w:rsid w:val="137FE403"/>
    <w:rsid w:val="13E68C3F"/>
    <w:rsid w:val="149D942C"/>
    <w:rsid w:val="158CD59C"/>
    <w:rsid w:val="18AB4DA6"/>
    <w:rsid w:val="190A3D89"/>
    <w:rsid w:val="198F704E"/>
    <w:rsid w:val="1B1A1BB8"/>
    <w:rsid w:val="1BB16FE4"/>
    <w:rsid w:val="1F94A8B2"/>
    <w:rsid w:val="1FF3BF05"/>
    <w:rsid w:val="220EC99A"/>
    <w:rsid w:val="22819A1C"/>
    <w:rsid w:val="2309CB8B"/>
    <w:rsid w:val="25B3FEFA"/>
    <w:rsid w:val="29711DFD"/>
    <w:rsid w:val="2A63AEE5"/>
    <w:rsid w:val="2AFA17FF"/>
    <w:rsid w:val="2C2D82B2"/>
    <w:rsid w:val="2EDD5F88"/>
    <w:rsid w:val="30639D66"/>
    <w:rsid w:val="31CA0777"/>
    <w:rsid w:val="321952FD"/>
    <w:rsid w:val="32AE7439"/>
    <w:rsid w:val="32BAD230"/>
    <w:rsid w:val="33992017"/>
    <w:rsid w:val="341C3989"/>
    <w:rsid w:val="34479B67"/>
    <w:rsid w:val="355D3366"/>
    <w:rsid w:val="38F9A469"/>
    <w:rsid w:val="3909611E"/>
    <w:rsid w:val="39234BD3"/>
    <w:rsid w:val="3AA768D8"/>
    <w:rsid w:val="3AC89B16"/>
    <w:rsid w:val="3B6B8AAA"/>
    <w:rsid w:val="3CB06D6C"/>
    <w:rsid w:val="3E6605AC"/>
    <w:rsid w:val="3F13820D"/>
    <w:rsid w:val="3F3A4BB1"/>
    <w:rsid w:val="40581E49"/>
    <w:rsid w:val="40E20CC3"/>
    <w:rsid w:val="423BAAA4"/>
    <w:rsid w:val="42C5FD7C"/>
    <w:rsid w:val="430DDC9F"/>
    <w:rsid w:val="43A1C1F7"/>
    <w:rsid w:val="4440B1E9"/>
    <w:rsid w:val="46D905FD"/>
    <w:rsid w:val="48F2F105"/>
    <w:rsid w:val="4A3FB321"/>
    <w:rsid w:val="4C6D0E76"/>
    <w:rsid w:val="4E1A62E9"/>
    <w:rsid w:val="4E3D213A"/>
    <w:rsid w:val="4E9C7645"/>
    <w:rsid w:val="4F802394"/>
    <w:rsid w:val="4F8F1DA2"/>
    <w:rsid w:val="4FE34538"/>
    <w:rsid w:val="501B7562"/>
    <w:rsid w:val="503F07B5"/>
    <w:rsid w:val="51D2D096"/>
    <w:rsid w:val="5283146C"/>
    <w:rsid w:val="52C0878A"/>
    <w:rsid w:val="547CE83C"/>
    <w:rsid w:val="553915E8"/>
    <w:rsid w:val="56EC0E51"/>
    <w:rsid w:val="56F92375"/>
    <w:rsid w:val="573D281B"/>
    <w:rsid w:val="574771FA"/>
    <w:rsid w:val="59FADD5F"/>
    <w:rsid w:val="5A28BB58"/>
    <w:rsid w:val="5AD9B3F0"/>
    <w:rsid w:val="5F465913"/>
    <w:rsid w:val="646B0E2F"/>
    <w:rsid w:val="64E8AD11"/>
    <w:rsid w:val="693704BA"/>
    <w:rsid w:val="69B1DE2D"/>
    <w:rsid w:val="6AFFB504"/>
    <w:rsid w:val="6BEE043A"/>
    <w:rsid w:val="6BF884F4"/>
    <w:rsid w:val="6C1E10BC"/>
    <w:rsid w:val="6CF7DE28"/>
    <w:rsid w:val="6E819FC1"/>
    <w:rsid w:val="6F5F2A69"/>
    <w:rsid w:val="709DB73D"/>
    <w:rsid w:val="72C47CCD"/>
    <w:rsid w:val="734412E8"/>
    <w:rsid w:val="761B448D"/>
    <w:rsid w:val="7787E25F"/>
    <w:rsid w:val="79E4713E"/>
    <w:rsid w:val="7A0CC106"/>
    <w:rsid w:val="7ADB8A77"/>
    <w:rsid w:val="7CBAC426"/>
    <w:rsid w:val="7E050F6C"/>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D513A1"/>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can.com/IL/bill/HB4643/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ga.gov/legislation/BillStatus.asp?DocNum=1711&amp;GAID=16&amp;DocTypeID=HB&amp;SessionID=110&amp;GA=10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lga.gov/legislation/BillStatus.asp?DocTypeID=HB&amp;DocNum=2793&amp;GAID=17&amp;SessionID=112&amp;LegID=1479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6BF3D97B-7828-44D7-97A9-131EAD52F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1</TotalTime>
  <Pages>8</Pages>
  <Words>1891</Words>
  <Characters>10439</Characters>
  <Application>Microsoft Office Word</Application>
  <DocSecurity>0</DocSecurity>
  <Lines>267</Lines>
  <Paragraphs>68</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Illinois state office</dc:subject>
  <dc:creator>Lauren Guzowski</dc:creator>
  <cp:keywords/>
  <dc:description/>
  <cp:lastModifiedBy>Brad Pyle</cp:lastModifiedBy>
  <cp:revision>30</cp:revision>
  <cp:lastPrinted>2024-11-05T21:59:00Z</cp:lastPrinted>
  <dcterms:created xsi:type="dcterms:W3CDTF">2025-07-18T19:05:00Z</dcterms:created>
  <dcterms:modified xsi:type="dcterms:W3CDTF">2026-01-29T22:24:00Z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